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D1" w:rsidRPr="00F63337" w:rsidRDefault="00FE05D1" w:rsidP="00F63337">
      <w:pPr>
        <w:widowControl w:val="0"/>
        <w:pBdr>
          <w:top w:val="nil"/>
          <w:left w:val="nil"/>
          <w:bottom w:val="nil"/>
          <w:right w:val="nil"/>
          <w:between w:val="nil"/>
        </w:pBdr>
        <w:jc w:val="center"/>
      </w:pPr>
    </w:p>
    <w:p w:rsidR="00F63337" w:rsidRPr="00F63337" w:rsidRDefault="00F63337" w:rsidP="00F63337">
      <w:pPr>
        <w:widowControl w:val="0"/>
        <w:pBdr>
          <w:top w:val="nil"/>
          <w:left w:val="nil"/>
          <w:bottom w:val="nil"/>
          <w:right w:val="nil"/>
          <w:between w:val="nil"/>
        </w:pBdr>
        <w:bidi/>
        <w:spacing w:after="100"/>
        <w:jc w:val="center"/>
        <w:rPr>
          <w:b/>
          <w:bCs/>
          <w:sz w:val="36"/>
          <w:szCs w:val="36"/>
        </w:rPr>
      </w:pPr>
      <w:bookmarkStart w:id="0" w:name="_GoBack"/>
      <w:r w:rsidRPr="00F63337">
        <w:rPr>
          <w:b/>
          <w:bCs/>
          <w:sz w:val="36"/>
          <w:szCs w:val="36"/>
          <w:rtl/>
        </w:rPr>
        <w:t>مدى مراعاة مناهج التربية الاجتماعية</w:t>
      </w:r>
      <w:bookmarkEnd w:id="0"/>
      <w:r w:rsidRPr="00F63337">
        <w:rPr>
          <w:b/>
          <w:bCs/>
          <w:sz w:val="36"/>
          <w:szCs w:val="36"/>
          <w:rtl/>
        </w:rPr>
        <w:t xml:space="preserve"> لمرحلة التعليم الأساسي العليا في</w:t>
      </w:r>
    </w:p>
    <w:p w:rsidR="00FE05D1" w:rsidRPr="00F63337" w:rsidRDefault="00F63337" w:rsidP="00F63337">
      <w:pPr>
        <w:widowControl w:val="0"/>
        <w:pBdr>
          <w:top w:val="nil"/>
          <w:left w:val="nil"/>
          <w:bottom w:val="nil"/>
          <w:right w:val="nil"/>
          <w:between w:val="nil"/>
        </w:pBdr>
        <w:bidi/>
        <w:spacing w:after="100"/>
        <w:jc w:val="center"/>
        <w:rPr>
          <w:b/>
          <w:bCs/>
          <w:sz w:val="36"/>
          <w:szCs w:val="36"/>
        </w:rPr>
      </w:pPr>
      <w:r w:rsidRPr="00F63337">
        <w:rPr>
          <w:b/>
          <w:bCs/>
          <w:sz w:val="36"/>
          <w:szCs w:val="36"/>
          <w:rtl/>
        </w:rPr>
        <w:t xml:space="preserve"> الأردن لأهداف التنمية المستدامة من وجهة نظر المعلمين أنفسهم</w:t>
      </w:r>
    </w:p>
    <w:p w:rsidR="00FE05D1" w:rsidRPr="00F63337" w:rsidRDefault="00F63337" w:rsidP="00F63337">
      <w:pPr>
        <w:widowControl w:val="0"/>
        <w:pBdr>
          <w:top w:val="nil"/>
          <w:left w:val="nil"/>
          <w:bottom w:val="nil"/>
          <w:right w:val="nil"/>
          <w:between w:val="nil"/>
        </w:pBdr>
        <w:bidi/>
        <w:spacing w:after="100"/>
        <w:jc w:val="center"/>
        <w:rPr>
          <w:b/>
          <w:bCs/>
          <w:sz w:val="28"/>
          <w:szCs w:val="28"/>
        </w:rPr>
      </w:pPr>
      <w:r w:rsidRPr="00F63337">
        <w:rPr>
          <w:b/>
          <w:bCs/>
          <w:sz w:val="28"/>
          <w:szCs w:val="28"/>
          <w:rtl/>
        </w:rPr>
        <w:t>الدكتور علي عبد الكريم بن حمد</w:t>
      </w:r>
      <w:r w:rsidRPr="00F63337">
        <w:rPr>
          <w:b/>
          <w:bCs/>
          <w:sz w:val="28"/>
          <w:szCs w:val="28"/>
        </w:rPr>
        <w:t xml:space="preserve">           </w:t>
      </w:r>
      <w:r w:rsidRPr="00F63337">
        <w:rPr>
          <w:b/>
          <w:bCs/>
          <w:sz w:val="28"/>
          <w:szCs w:val="28"/>
          <w:rtl/>
        </w:rPr>
        <w:t xml:space="preserve"> الدكتور حسين محمد الصفدي</w:t>
      </w:r>
    </w:p>
    <w:p w:rsidR="00FE05D1" w:rsidRPr="00F63337" w:rsidRDefault="00F63337" w:rsidP="00F63337">
      <w:pPr>
        <w:widowControl w:val="0"/>
        <w:pBdr>
          <w:top w:val="nil"/>
          <w:left w:val="nil"/>
          <w:bottom w:val="nil"/>
          <w:right w:val="nil"/>
          <w:between w:val="nil"/>
        </w:pBdr>
        <w:bidi/>
        <w:spacing w:after="100"/>
        <w:jc w:val="center"/>
        <w:rPr>
          <w:b/>
          <w:bCs/>
          <w:sz w:val="26"/>
          <w:szCs w:val="26"/>
        </w:rPr>
      </w:pPr>
      <w:r w:rsidRPr="00F63337">
        <w:rPr>
          <w:b/>
          <w:bCs/>
          <w:sz w:val="26"/>
          <w:szCs w:val="26"/>
          <w:rtl/>
        </w:rPr>
        <w:t xml:space="preserve">منير الشؤون الفنية والتعليمية </w:t>
      </w:r>
      <w:r w:rsidRPr="00F63337">
        <w:rPr>
          <w:b/>
          <w:bCs/>
          <w:sz w:val="26"/>
          <w:szCs w:val="26"/>
        </w:rPr>
        <w:t xml:space="preserve">               </w:t>
      </w:r>
      <w:r w:rsidRPr="00F63337">
        <w:rPr>
          <w:b/>
          <w:bCs/>
          <w:sz w:val="26"/>
          <w:szCs w:val="26"/>
          <w:rtl/>
        </w:rPr>
        <w:t xml:space="preserve"> أستاذ مساعد جامعة جرش</w:t>
      </w:r>
    </w:p>
    <w:p w:rsidR="00FE05D1" w:rsidRDefault="00F63337" w:rsidP="00F63337">
      <w:pPr>
        <w:widowControl w:val="0"/>
        <w:pBdr>
          <w:top w:val="nil"/>
          <w:left w:val="nil"/>
          <w:bottom w:val="nil"/>
          <w:right w:val="nil"/>
          <w:between w:val="nil"/>
        </w:pBdr>
        <w:bidi/>
        <w:spacing w:after="100"/>
        <w:rPr>
          <w:b/>
          <w:bCs/>
          <w:sz w:val="26"/>
          <w:szCs w:val="26"/>
        </w:rPr>
      </w:pPr>
      <w:r w:rsidRPr="00F63337">
        <w:rPr>
          <w:b/>
          <w:bCs/>
          <w:sz w:val="26"/>
          <w:szCs w:val="26"/>
        </w:rPr>
        <w:t xml:space="preserve">                    </w:t>
      </w:r>
      <w:r w:rsidRPr="00F63337">
        <w:rPr>
          <w:b/>
          <w:bCs/>
          <w:sz w:val="26"/>
          <w:szCs w:val="26"/>
          <w:rtl/>
        </w:rPr>
        <w:t>مديرية التربية والتعليم للواء الكور</w:t>
      </w:r>
      <w:r w:rsidRPr="00F63337">
        <w:rPr>
          <w:b/>
          <w:bCs/>
          <w:sz w:val="26"/>
          <w:szCs w:val="26"/>
        </w:rPr>
        <w:t xml:space="preserve">                 </w:t>
      </w:r>
      <w:r w:rsidRPr="00F63337">
        <w:rPr>
          <w:b/>
          <w:bCs/>
          <w:sz w:val="26"/>
          <w:szCs w:val="26"/>
          <w:rtl/>
        </w:rPr>
        <w:t xml:space="preserve"> كلية العلوم التربوية</w:t>
      </w:r>
    </w:p>
    <w:p w:rsidR="00F63337" w:rsidRPr="00F63337" w:rsidRDefault="00F63337" w:rsidP="00F63337">
      <w:pPr>
        <w:widowControl w:val="0"/>
        <w:pBdr>
          <w:top w:val="nil"/>
          <w:left w:val="nil"/>
          <w:bottom w:val="nil"/>
          <w:right w:val="nil"/>
          <w:between w:val="nil"/>
        </w:pBdr>
        <w:bidi/>
        <w:spacing w:after="100"/>
        <w:rPr>
          <w:b/>
          <w:bCs/>
          <w:sz w:val="26"/>
          <w:szCs w:val="26"/>
        </w:rPr>
      </w:pPr>
    </w:p>
    <w:p w:rsidR="00F63337" w:rsidRPr="00F63337" w:rsidRDefault="00F63337" w:rsidP="00F63337">
      <w:pPr>
        <w:widowControl w:val="0"/>
        <w:pBdr>
          <w:top w:val="nil"/>
          <w:left w:val="nil"/>
          <w:bottom w:val="nil"/>
          <w:right w:val="nil"/>
          <w:between w:val="nil"/>
        </w:pBdr>
        <w:bidi/>
        <w:spacing w:after="100"/>
        <w:jc w:val="center"/>
        <w:rPr>
          <w:b/>
          <w:bCs/>
          <w:sz w:val="26"/>
          <w:szCs w:val="26"/>
        </w:rPr>
      </w:pPr>
      <w:r w:rsidRPr="00F63337">
        <w:rPr>
          <w:b/>
          <w:bCs/>
          <w:sz w:val="26"/>
          <w:szCs w:val="26"/>
          <w:rtl/>
        </w:rPr>
        <w:t>الملخص</w:t>
      </w:r>
    </w:p>
    <w:p w:rsidR="00FE05D1" w:rsidRPr="00F63337" w:rsidRDefault="00F63337" w:rsidP="00F63337">
      <w:pPr>
        <w:widowControl w:val="0"/>
        <w:pBdr>
          <w:top w:val="nil"/>
          <w:left w:val="nil"/>
          <w:bottom w:val="nil"/>
          <w:right w:val="nil"/>
          <w:between w:val="nil"/>
        </w:pBdr>
        <w:bidi/>
        <w:spacing w:after="100"/>
        <w:rPr>
          <w:sz w:val="24"/>
          <w:szCs w:val="24"/>
        </w:rPr>
      </w:pPr>
      <w:r w:rsidRPr="00F63337">
        <w:rPr>
          <w:sz w:val="30"/>
          <w:szCs w:val="30"/>
          <w:rtl/>
        </w:rPr>
        <w:t xml:space="preserve"> </w:t>
      </w:r>
      <w:r w:rsidRPr="00F63337">
        <w:rPr>
          <w:sz w:val="24"/>
          <w:szCs w:val="24"/>
          <w:rtl/>
        </w:rPr>
        <w:t>هدفت هذه الدراسة إلى التعرف على مدى مراعاة مناهج التربية الاجتماعية لمرحلة التعليم الأساسي العليا في الأردن الأهداف التنمية المستدامة، ولتحقيق هدف الدراسة أعد الباحثان استبانة تكونت من (54) فقرة موزعة عل</w:t>
      </w:r>
      <w:r w:rsidRPr="00F63337">
        <w:rPr>
          <w:sz w:val="24"/>
          <w:szCs w:val="24"/>
          <w:rtl/>
        </w:rPr>
        <w:t>ى ثلاثة أبعاد وهي البعد الاقتصادية والاجتماعي، والبيشي. وتم التحقق من صدقها وثباتها تم توزيعها على أفراد عينة الدراسة البالغ عددهم (201) معلم ومعلمة تم اختيارهم من مجتمع الدراسة والبالغ عددهم (460) معلم ومعلمة وبالطريقة العشوائية البسيطة. وقد أظهرت نتائج ا</w:t>
      </w:r>
      <w:r w:rsidRPr="00F63337">
        <w:rPr>
          <w:sz w:val="24"/>
          <w:szCs w:val="24"/>
          <w:rtl/>
        </w:rPr>
        <w:t xml:space="preserve">لدراسة أن مراعاة مناهج التربية الاجتماعية لمرحلة التعليم الأساسية العليا جاءت عالية ويدرجه جيدة جدا لأهداف التنمية المستدامة أما من ناحية الأبعاد فقد جاء البعد الاجتماعي في المرتبة الأولى، وجاء البعد الاقتصادي والبيئي في المرتبة الثانية، كما أظهرت النتائج </w:t>
      </w:r>
      <w:r w:rsidRPr="00F63337">
        <w:rPr>
          <w:sz w:val="24"/>
          <w:szCs w:val="24"/>
          <w:rtl/>
        </w:rPr>
        <w:t>انه لا توجد فورق دالة إحصائية تعزى للتخصص وسنوات الخبرة بينما أظهرت فروق دالة إحصائية تعزي لمتغير المؤهل العلمي ولصالح الماجستير وفي ضوء هذه النتائج فإن الباحثين يوميان بتشجيع المعلمين على الالتحاق ببرامج الدراسات العليا الكلمات المفتاحية: التنمية المستدام</w:t>
      </w:r>
      <w:r w:rsidRPr="00F63337">
        <w:rPr>
          <w:sz w:val="24"/>
          <w:szCs w:val="24"/>
          <w:rtl/>
        </w:rPr>
        <w:t>ة، التربية الاجتماعية</w:t>
      </w:r>
    </w:p>
    <w:p w:rsidR="00F63337" w:rsidRPr="00F63337" w:rsidRDefault="00F63337" w:rsidP="00F63337">
      <w:pPr>
        <w:widowControl w:val="0"/>
        <w:pBdr>
          <w:top w:val="nil"/>
          <w:left w:val="nil"/>
          <w:bottom w:val="nil"/>
          <w:right w:val="nil"/>
          <w:between w:val="nil"/>
        </w:pBdr>
        <w:spacing w:after="100"/>
        <w:jc w:val="center"/>
        <w:rPr>
          <w:b/>
          <w:bCs/>
          <w:sz w:val="26"/>
          <w:szCs w:val="26"/>
        </w:rPr>
      </w:pPr>
      <w:r w:rsidRPr="00F63337">
        <w:rPr>
          <w:b/>
          <w:bCs/>
          <w:sz w:val="26"/>
          <w:szCs w:val="26"/>
        </w:rPr>
        <w:t xml:space="preserve">Abstract </w:t>
      </w:r>
    </w:p>
    <w:p w:rsidR="00FE05D1" w:rsidRPr="00F63337" w:rsidRDefault="00F63337" w:rsidP="00F63337">
      <w:pPr>
        <w:widowControl w:val="0"/>
        <w:pBdr>
          <w:top w:val="nil"/>
          <w:left w:val="nil"/>
          <w:bottom w:val="nil"/>
          <w:right w:val="nil"/>
          <w:between w:val="nil"/>
        </w:pBdr>
        <w:spacing w:after="100"/>
        <w:rPr>
          <w:sz w:val="20"/>
          <w:szCs w:val="20"/>
        </w:rPr>
      </w:pPr>
      <w:r w:rsidRPr="00F63337">
        <w:rPr>
          <w:sz w:val="20"/>
          <w:szCs w:val="20"/>
        </w:rPr>
        <w:t>Social education for the upper stage of basic education curriculum in Jordan over</w:t>
      </w:r>
    </w:p>
    <w:p w:rsidR="00FE05D1" w:rsidRPr="00F63337" w:rsidRDefault="00F63337" w:rsidP="00F63337">
      <w:pPr>
        <w:widowControl w:val="0"/>
        <w:pBdr>
          <w:top w:val="nil"/>
          <w:left w:val="nil"/>
          <w:bottom w:val="nil"/>
          <w:right w:val="nil"/>
          <w:between w:val="nil"/>
        </w:pBdr>
        <w:spacing w:after="100"/>
        <w:rPr>
          <w:sz w:val="20"/>
          <w:szCs w:val="20"/>
        </w:rPr>
      </w:pPr>
      <w:r w:rsidRPr="00F63337">
        <w:rPr>
          <w:sz w:val="20"/>
          <w:szCs w:val="20"/>
        </w:rPr>
        <w:t>taken into account the sustainable development goals. This study aimed at introducing a social education for the upper stage of basic education curriculum in Jordan over taken into account the sustainable development goals. To achieve the goal of study, re</w:t>
      </w:r>
      <w:r w:rsidRPr="00F63337">
        <w:rPr>
          <w:sz w:val="20"/>
          <w:szCs w:val="20"/>
        </w:rPr>
        <w:t xml:space="preserve">searchers prepared questionnaire consists of 54 items distributed on three dimensions: economic dimension, social, and environmental. Was checked by validity and reliability have been distributed to the study samples members (201) teachers were </w:t>
      </w:r>
      <w:proofErr w:type="spellStart"/>
      <w:r w:rsidRPr="00F63337">
        <w:rPr>
          <w:sz w:val="20"/>
          <w:szCs w:val="20"/>
        </w:rPr>
        <w:t>sclected</w:t>
      </w:r>
      <w:proofErr w:type="spellEnd"/>
      <w:r w:rsidRPr="00F63337">
        <w:rPr>
          <w:sz w:val="20"/>
          <w:szCs w:val="20"/>
        </w:rPr>
        <w:t xml:space="preserve"> fr</w:t>
      </w:r>
      <w:r w:rsidRPr="00F63337">
        <w:rPr>
          <w:sz w:val="20"/>
          <w:szCs w:val="20"/>
        </w:rPr>
        <w:t>om the study population totaling (460), teachers and the way simple random. Results of the study have shown that taking into account the social education curriculum for the upper stage of basic education was very good and high degree of sustainable develop</w:t>
      </w:r>
      <w:r w:rsidRPr="00F63337">
        <w:rPr>
          <w:sz w:val="20"/>
          <w:szCs w:val="20"/>
        </w:rPr>
        <w:t>ment goals on other hand in terms of deportation has a social dimension came in first place, the economic and environmental dimension in second place, the results also showed that there were no statistically significant differences attributable to the spec</w:t>
      </w:r>
      <w:r w:rsidRPr="00F63337">
        <w:rPr>
          <w:sz w:val="20"/>
          <w:szCs w:val="20"/>
        </w:rPr>
        <w:t>ialization and years of experience while statistically significant differences due to the variable qualification for the Masters showed in light of these findings, the researchers recommend encourage teachers to enroll in graduate programs.</w:t>
      </w:r>
    </w:p>
    <w:p w:rsidR="00FE05D1" w:rsidRPr="00F63337" w:rsidRDefault="00F63337" w:rsidP="00F63337">
      <w:pPr>
        <w:widowControl w:val="0"/>
        <w:pBdr>
          <w:top w:val="nil"/>
          <w:left w:val="nil"/>
          <w:bottom w:val="nil"/>
          <w:right w:val="nil"/>
          <w:between w:val="nil"/>
        </w:pBdr>
        <w:spacing w:after="100"/>
        <w:jc w:val="center"/>
        <w:rPr>
          <w:sz w:val="20"/>
          <w:szCs w:val="20"/>
        </w:rPr>
      </w:pPr>
      <w:r w:rsidRPr="00F63337">
        <w:rPr>
          <w:sz w:val="20"/>
          <w:szCs w:val="20"/>
        </w:rPr>
        <w:t>Keywords: susta</w:t>
      </w:r>
      <w:r w:rsidRPr="00F63337">
        <w:rPr>
          <w:sz w:val="20"/>
          <w:szCs w:val="20"/>
        </w:rPr>
        <w:t>inable development, social education.</w:t>
      </w:r>
    </w:p>
    <w:sectPr w:rsidR="00FE05D1" w:rsidRPr="00F6333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FE05D1"/>
    <w:rsid w:val="00F63337"/>
    <w:rsid w:val="00FE05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F63337"/>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F63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F63337"/>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F63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2358</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2019-04-01T14:00:00Z</dcterms:created>
  <dcterms:modified xsi:type="dcterms:W3CDTF">2019-04-01T14:00:00Z</dcterms:modified>
</cp:coreProperties>
</file>