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B7" w:rsidRP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b/>
          <w:bCs/>
          <w:color w:val="000000" w:themeColor="text1"/>
          <w:rtl/>
        </w:rPr>
      </w:pPr>
      <w:r w:rsidRPr="001F11B7">
        <w:rPr>
          <w:rFonts w:ascii="Arial" w:hAnsi="Arial" w:cs="Arial"/>
          <w:b/>
          <w:bCs/>
          <w:color w:val="000000" w:themeColor="text1"/>
          <w:rtl/>
        </w:rPr>
        <w:t xml:space="preserve">تقييم الاختبارات التحصيلية من إعداد معلمي العلوم في محافظة جرش دراسة </w:t>
      </w:r>
    </w:p>
    <w:p w:rsidR="001F11B7" w:rsidRPr="001F11B7" w:rsidRDefault="001F11B7" w:rsidP="001F11B7">
      <w:pPr>
        <w:pStyle w:val="a3"/>
        <w:bidi/>
        <w:spacing w:before="0" w:beforeAutospacing="0" w:afterAutospacing="0"/>
        <w:jc w:val="center"/>
        <w:rPr>
          <w:b/>
          <w:bCs/>
          <w:color w:val="000000" w:themeColor="text1"/>
        </w:rPr>
      </w:pPr>
      <w:r w:rsidRPr="001F11B7">
        <w:rPr>
          <w:rFonts w:ascii="Arial" w:hAnsi="Arial" w:cs="Arial"/>
          <w:b/>
          <w:bCs/>
          <w:color w:val="000000" w:themeColor="text1"/>
          <w:rtl/>
        </w:rPr>
        <w:t xml:space="preserve">تحليلية لنتائج الطلبة للفصل الدراسي الثاني للعام </w:t>
      </w:r>
      <w:r w:rsidRPr="001F11B7">
        <w:rPr>
          <w:rFonts w:ascii="Arial" w:hAnsi="Arial" w:cs="Arial"/>
          <w:b/>
          <w:bCs/>
          <w:color w:val="000000" w:themeColor="text1"/>
        </w:rPr>
        <w:t>2013/2012</w:t>
      </w:r>
      <w:r w:rsidRPr="001F11B7">
        <w:rPr>
          <w:rFonts w:ascii="Arial" w:hAnsi="Arial" w:cs="Arial"/>
          <w:b/>
          <w:bCs/>
          <w:color w:val="000000" w:themeColor="text1"/>
          <w:rtl/>
        </w:rPr>
        <w:t>في مبحث</w:t>
      </w:r>
    </w:p>
    <w:p w:rsidR="001F11B7" w:rsidRP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b/>
          <w:bCs/>
          <w:color w:val="000000" w:themeColor="text1"/>
          <w:rtl/>
        </w:rPr>
      </w:pPr>
      <w:r w:rsidRPr="001F11B7">
        <w:rPr>
          <w:rFonts w:ascii="Arial" w:hAnsi="Arial" w:cs="Arial"/>
          <w:b/>
          <w:bCs/>
          <w:color w:val="000000" w:themeColor="text1"/>
          <w:rtl/>
        </w:rPr>
        <w:t>ال</w:t>
      </w:r>
      <w:r w:rsidRPr="001F11B7">
        <w:rPr>
          <w:rFonts w:ascii="Arial" w:hAnsi="Arial" w:cs="Arial" w:hint="cs"/>
          <w:b/>
          <w:bCs/>
          <w:color w:val="000000" w:themeColor="text1"/>
          <w:rtl/>
        </w:rPr>
        <w:t>عل</w:t>
      </w:r>
      <w:r w:rsidRPr="001F11B7">
        <w:rPr>
          <w:rFonts w:ascii="Arial" w:hAnsi="Arial" w:cs="Arial"/>
          <w:b/>
          <w:bCs/>
          <w:color w:val="000000" w:themeColor="text1"/>
          <w:rtl/>
        </w:rPr>
        <w:t xml:space="preserve">وم </w:t>
      </w:r>
    </w:p>
    <w:p w:rsidR="001F11B7" w:rsidRPr="001F11B7" w:rsidRDefault="001F11B7" w:rsidP="001F11B7">
      <w:pPr>
        <w:pStyle w:val="a3"/>
        <w:bidi/>
        <w:spacing w:before="0" w:beforeAutospacing="0" w:afterAutospacing="0"/>
        <w:jc w:val="center"/>
        <w:rPr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د. محمد صالح علوم جامعة جرش - كلية العلوم التربوية</w:t>
      </w:r>
    </w:p>
    <w:p w:rsidR="001F11B7" w:rsidRP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b/>
          <w:bCs/>
          <w:color w:val="000000" w:themeColor="text1"/>
          <w:rtl/>
        </w:rPr>
      </w:pPr>
      <w:r w:rsidRPr="001F11B7">
        <w:rPr>
          <w:rFonts w:ascii="Arial" w:hAnsi="Arial" w:cs="Arial"/>
          <w:b/>
          <w:bCs/>
          <w:color w:val="000000" w:themeColor="text1"/>
          <w:rtl/>
        </w:rPr>
        <w:t xml:space="preserve">الملخص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 xml:space="preserve">هدفت هذه الدراسة إلى التعرف إلى مدى مطابقة الاعتبارات المدرسية التحصيلية من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>أ</w:t>
      </w:r>
      <w:r w:rsidRPr="001F11B7">
        <w:rPr>
          <w:rFonts w:ascii="Arial" w:hAnsi="Arial" w:cs="Arial"/>
          <w:color w:val="000000" w:themeColor="text1"/>
          <w:rtl/>
        </w:rPr>
        <w:t xml:space="preserve">عداد معلمي ومعلمات مدارس مديرية التربية والتعليم في محافظة جرش مع معايير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الاختيار الجيد بال</w:t>
      </w:r>
      <w:r>
        <w:rPr>
          <w:rFonts w:ascii="Arial" w:hAnsi="Arial" w:cs="Arial" w:hint="cs"/>
          <w:color w:val="000000" w:themeColor="text1"/>
          <w:rtl/>
        </w:rPr>
        <w:t>إ</w:t>
      </w:r>
      <w:r w:rsidRPr="001F11B7">
        <w:rPr>
          <w:rFonts w:ascii="Arial" w:hAnsi="Arial" w:cs="Arial"/>
          <w:color w:val="000000" w:themeColor="text1"/>
          <w:rtl/>
        </w:rPr>
        <w:t>ضافة إلى مقارنة بين المعلمين والمعلمات في مدي التوافق مع معايير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 xml:space="preserve"> ا</w:t>
      </w:r>
      <w:r>
        <w:rPr>
          <w:rFonts w:ascii="Arial" w:hAnsi="Arial" w:cs="Arial" w:hint="cs"/>
          <w:color w:val="000000" w:themeColor="text1"/>
          <w:rtl/>
        </w:rPr>
        <w:t>لا</w:t>
      </w:r>
      <w:r w:rsidRPr="001F11B7">
        <w:rPr>
          <w:rFonts w:ascii="Arial" w:hAnsi="Arial" w:cs="Arial"/>
          <w:color w:val="000000" w:themeColor="text1"/>
          <w:rtl/>
        </w:rPr>
        <w:t xml:space="preserve">ختبار الجيد ، كما </w:t>
      </w:r>
      <w:r>
        <w:rPr>
          <w:rFonts w:ascii="Arial" w:hAnsi="Arial" w:cs="Arial"/>
          <w:color w:val="000000" w:themeColor="text1"/>
          <w:rtl/>
        </w:rPr>
        <w:t>هدفت الدراسة إلى التعرف إلى الأ</w:t>
      </w:r>
      <w:r>
        <w:rPr>
          <w:rFonts w:ascii="Arial" w:hAnsi="Arial" w:cs="Arial" w:hint="cs"/>
          <w:color w:val="000000" w:themeColor="text1"/>
          <w:rtl/>
        </w:rPr>
        <w:t>هم</w:t>
      </w:r>
      <w:r w:rsidRPr="001F11B7">
        <w:rPr>
          <w:rFonts w:ascii="Arial" w:hAnsi="Arial" w:cs="Arial"/>
          <w:color w:val="000000" w:themeColor="text1"/>
          <w:rtl/>
        </w:rPr>
        <w:t xml:space="preserve">ية النسبية لأنواع الأسئلة في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 w:hint="cs"/>
          <w:color w:val="000000" w:themeColor="text1"/>
          <w:rtl/>
        </w:rPr>
        <w:t>الاختبارات</w:t>
      </w:r>
      <w:r w:rsidRPr="001F11B7">
        <w:rPr>
          <w:rFonts w:ascii="Arial" w:hAnsi="Arial" w:cs="Arial"/>
          <w:color w:val="000000" w:themeColor="text1"/>
          <w:rtl/>
        </w:rPr>
        <w:t xml:space="preserve"> من إعداد المعلمين والمعلمات ، تم تطبيق الدراسة على عينة مؤلفة من ( </w:t>
      </w:r>
      <w:r>
        <w:rPr>
          <w:rFonts w:ascii="Arial" w:hAnsi="Arial" w:cs="Arial"/>
          <w:color w:val="000000" w:themeColor="text1"/>
        </w:rPr>
        <w:t>116</w:t>
      </w:r>
      <w:r w:rsidRPr="001F11B7">
        <w:rPr>
          <w:rFonts w:ascii="Arial" w:hAnsi="Arial" w:cs="Arial"/>
          <w:color w:val="000000" w:themeColor="text1"/>
          <w:rtl/>
        </w:rPr>
        <w:t xml:space="preserve"> )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>ا</w:t>
      </w:r>
      <w:r>
        <w:rPr>
          <w:rFonts w:ascii="Arial" w:hAnsi="Arial" w:cs="Arial"/>
          <w:color w:val="000000" w:themeColor="text1"/>
          <w:rtl/>
        </w:rPr>
        <w:t>ختبارا تحصیل</w:t>
      </w:r>
      <w:r>
        <w:rPr>
          <w:rFonts w:ascii="Arial" w:hAnsi="Arial" w:cs="Arial" w:hint="cs"/>
          <w:color w:val="000000" w:themeColor="text1"/>
          <w:rtl/>
        </w:rPr>
        <w:t>ي</w:t>
      </w:r>
      <w:r w:rsidRPr="001F11B7">
        <w:rPr>
          <w:rFonts w:ascii="Arial" w:hAnsi="Arial" w:cs="Arial"/>
          <w:color w:val="000000" w:themeColor="text1"/>
          <w:rtl/>
        </w:rPr>
        <w:t xml:space="preserve">ا في نهاية الفصل الدراسي الثاني من العام الدراسي ( </w:t>
      </w:r>
      <w:r>
        <w:rPr>
          <w:rFonts w:ascii="Arial" w:hAnsi="Arial" w:cs="Arial"/>
          <w:color w:val="000000" w:themeColor="text1"/>
        </w:rPr>
        <w:t>2013/2012</w:t>
      </w:r>
      <w:r w:rsidRPr="001F11B7">
        <w:rPr>
          <w:rFonts w:ascii="Arial" w:hAnsi="Arial" w:cs="Arial"/>
          <w:color w:val="000000" w:themeColor="text1"/>
          <w:rtl/>
        </w:rPr>
        <w:t xml:space="preserve"> ) في مباحث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العلوم والفيزياء والكيمياء والأحياء وعلوم الأرض على أن تكون (</w:t>
      </w:r>
      <w:r>
        <w:rPr>
          <w:rFonts w:ascii="Arial" w:hAnsi="Arial" w:cs="Arial"/>
          <w:color w:val="000000" w:themeColor="text1"/>
        </w:rPr>
        <w:t>57</w:t>
      </w:r>
      <w:r w:rsidRPr="001F11B7">
        <w:rPr>
          <w:rFonts w:ascii="Arial" w:hAnsi="Arial" w:cs="Arial"/>
          <w:color w:val="000000" w:themeColor="text1"/>
          <w:rtl/>
        </w:rPr>
        <w:t xml:space="preserve">) اختبار من إعداد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المعلمين و (</w:t>
      </w:r>
      <w:r>
        <w:rPr>
          <w:rFonts w:ascii="Arial" w:hAnsi="Arial" w:cs="Arial"/>
          <w:color w:val="000000" w:themeColor="text1"/>
        </w:rPr>
        <w:t>59</w:t>
      </w:r>
      <w:r w:rsidRPr="001F11B7">
        <w:rPr>
          <w:rFonts w:ascii="Arial" w:hAnsi="Arial" w:cs="Arial"/>
          <w:color w:val="000000" w:themeColor="text1"/>
          <w:rtl/>
        </w:rPr>
        <w:t>) اخ</w:t>
      </w:r>
      <w:r>
        <w:rPr>
          <w:rFonts w:ascii="Arial" w:hAnsi="Arial" w:cs="Arial"/>
          <w:color w:val="000000" w:themeColor="text1"/>
          <w:rtl/>
        </w:rPr>
        <w:t>تيار من إعداد المعلمات, لقد اعت</w:t>
      </w:r>
      <w:r>
        <w:rPr>
          <w:rFonts w:ascii="Arial" w:hAnsi="Arial" w:cs="Arial" w:hint="cs"/>
          <w:color w:val="000000" w:themeColor="text1"/>
          <w:rtl/>
        </w:rPr>
        <w:t>م</w:t>
      </w:r>
      <w:r w:rsidRPr="001F11B7">
        <w:rPr>
          <w:rFonts w:ascii="Arial" w:hAnsi="Arial" w:cs="Arial"/>
          <w:color w:val="000000" w:themeColor="text1"/>
          <w:rtl/>
        </w:rPr>
        <w:t xml:space="preserve">ت الدراسة على الاستبانة في جمع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البيانات وتم ا</w:t>
      </w:r>
      <w:r>
        <w:rPr>
          <w:rFonts w:ascii="Arial" w:hAnsi="Arial" w:cs="Arial" w:hint="cs"/>
          <w:color w:val="000000" w:themeColor="text1"/>
          <w:rtl/>
        </w:rPr>
        <w:t>ل</w:t>
      </w:r>
      <w:r w:rsidRPr="001F11B7">
        <w:rPr>
          <w:rFonts w:ascii="Arial" w:hAnsi="Arial" w:cs="Arial"/>
          <w:color w:val="000000" w:themeColor="text1"/>
          <w:rtl/>
        </w:rPr>
        <w:t xml:space="preserve">تحقق من معامل ثباتها الذي بلغ ( </w:t>
      </w:r>
      <w:r>
        <w:rPr>
          <w:rFonts w:ascii="Arial" w:hAnsi="Arial" w:cs="Arial"/>
          <w:color w:val="000000" w:themeColor="text1"/>
        </w:rPr>
        <w:t>0.87</w:t>
      </w:r>
      <w:r w:rsidRPr="001F11B7">
        <w:rPr>
          <w:rFonts w:ascii="Arial" w:hAnsi="Arial" w:cs="Arial"/>
          <w:color w:val="000000" w:themeColor="text1"/>
          <w:rtl/>
        </w:rPr>
        <w:t xml:space="preserve"> ) وأجابت الدراسة عن أس</w:t>
      </w:r>
      <w:r>
        <w:rPr>
          <w:rFonts w:ascii="Arial" w:hAnsi="Arial" w:cs="Arial" w:hint="cs"/>
          <w:color w:val="000000" w:themeColor="text1"/>
          <w:rtl/>
        </w:rPr>
        <w:t>ئلتها</w:t>
      </w:r>
      <w:r w:rsidRPr="001F11B7">
        <w:rPr>
          <w:rFonts w:ascii="Arial" w:hAnsi="Arial" w:cs="Arial"/>
          <w:color w:val="000000" w:themeColor="text1"/>
          <w:rtl/>
        </w:rPr>
        <w:t xml:space="preserve">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باستخدام المتوسطات الحسابية والانحرافات المعيا</w:t>
      </w:r>
      <w:r>
        <w:rPr>
          <w:rFonts w:ascii="Arial" w:hAnsi="Arial" w:cs="Arial"/>
          <w:color w:val="000000" w:themeColor="text1"/>
          <w:rtl/>
        </w:rPr>
        <w:t>رية والنسبة المئوية ، كما استخد</w:t>
      </w:r>
      <w:r>
        <w:rPr>
          <w:rFonts w:ascii="Arial" w:hAnsi="Arial" w:cs="Arial" w:hint="cs"/>
          <w:color w:val="000000" w:themeColor="text1"/>
          <w:rtl/>
        </w:rPr>
        <w:t>م</w:t>
      </w:r>
      <w:r w:rsidRPr="001F11B7">
        <w:rPr>
          <w:rFonts w:ascii="Arial" w:hAnsi="Arial" w:cs="Arial"/>
          <w:color w:val="000000" w:themeColor="text1"/>
          <w:rtl/>
        </w:rPr>
        <w:t xml:space="preserve">ت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/>
          <w:color w:val="000000" w:themeColor="text1"/>
          <w:rtl/>
        </w:rPr>
        <w:t>الدراسة بعض ال</w:t>
      </w:r>
      <w:r>
        <w:rPr>
          <w:rFonts w:ascii="Arial" w:hAnsi="Arial" w:cs="Arial" w:hint="cs"/>
          <w:color w:val="000000" w:themeColor="text1"/>
          <w:rtl/>
        </w:rPr>
        <w:t>إ</w:t>
      </w:r>
      <w:r w:rsidRPr="001F11B7">
        <w:rPr>
          <w:rFonts w:ascii="Arial" w:hAnsi="Arial" w:cs="Arial"/>
          <w:color w:val="000000" w:themeColor="text1"/>
          <w:rtl/>
        </w:rPr>
        <w:t>حصائيات الأخرى مثل اختبارات</w:t>
      </w:r>
      <w:r>
        <w:rPr>
          <w:rFonts w:ascii="Arial" w:hAnsi="Arial" w:cs="Arial" w:hint="cs"/>
          <w:color w:val="000000" w:themeColor="text1"/>
          <w:rtl/>
        </w:rPr>
        <w:t>(ت</w:t>
      </w:r>
      <w:r w:rsidRPr="001F11B7">
        <w:rPr>
          <w:rFonts w:ascii="Arial" w:hAnsi="Arial" w:cs="Arial"/>
          <w:color w:val="000000" w:themeColor="text1"/>
          <w:rtl/>
        </w:rPr>
        <w:t xml:space="preserve"> ) للكشف عن وجود فروق في </w:t>
      </w:r>
    </w:p>
    <w:p w:rsidR="001F11B7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/>
          <w:color w:val="000000" w:themeColor="text1"/>
          <w:rtl/>
        </w:rPr>
        <w:t>الأوراق الاخت</w:t>
      </w:r>
      <w:r>
        <w:rPr>
          <w:rFonts w:ascii="Arial" w:hAnsi="Arial" w:cs="Arial" w:hint="cs"/>
          <w:color w:val="000000" w:themeColor="text1"/>
          <w:rtl/>
        </w:rPr>
        <w:t>ب</w:t>
      </w:r>
      <w:r>
        <w:rPr>
          <w:rFonts w:ascii="Arial" w:hAnsi="Arial" w:cs="Arial"/>
          <w:color w:val="000000" w:themeColor="text1"/>
          <w:rtl/>
        </w:rPr>
        <w:t>ارية تبعا لجنس م</w:t>
      </w:r>
      <w:r>
        <w:rPr>
          <w:rFonts w:ascii="Arial" w:hAnsi="Arial" w:cs="Arial" w:hint="cs"/>
          <w:color w:val="000000" w:themeColor="text1"/>
          <w:rtl/>
        </w:rPr>
        <w:t>ع</w:t>
      </w:r>
      <w:r w:rsidRPr="001F11B7">
        <w:rPr>
          <w:rFonts w:ascii="Arial" w:hAnsi="Arial" w:cs="Arial"/>
          <w:color w:val="000000" w:themeColor="text1"/>
          <w:rtl/>
        </w:rPr>
        <w:t xml:space="preserve">دها ( معلمه معلمة) ومقارنة الوزن النسبي </w:t>
      </w:r>
      <w:r>
        <w:rPr>
          <w:rFonts w:ascii="Arial" w:hAnsi="Arial" w:cs="Arial" w:hint="cs"/>
          <w:color w:val="000000" w:themeColor="text1"/>
          <w:rtl/>
        </w:rPr>
        <w:t>لأ</w:t>
      </w:r>
      <w:r w:rsidRPr="001F11B7">
        <w:rPr>
          <w:rFonts w:ascii="Arial" w:hAnsi="Arial" w:cs="Arial"/>
          <w:color w:val="000000" w:themeColor="text1"/>
          <w:rtl/>
        </w:rPr>
        <w:t xml:space="preserve">نواع </w:t>
      </w:r>
    </w:p>
    <w:p w:rsidR="00F91632" w:rsidRDefault="001F11B7" w:rsidP="001F11B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/>
          <w:color w:val="000000" w:themeColor="text1"/>
          <w:rtl/>
        </w:rPr>
        <w:t xml:space="preserve">الأسئلة </w:t>
      </w:r>
      <w:r w:rsidRPr="00F91632">
        <w:rPr>
          <w:rFonts w:ascii="Arial" w:hAnsi="Arial" w:cs="Arial"/>
          <w:color w:val="000000" w:themeColor="text1"/>
          <w:rtl/>
        </w:rPr>
        <w:t>المت</w:t>
      </w:r>
      <w:r w:rsidRPr="00F91632">
        <w:rPr>
          <w:rFonts w:ascii="Arial" w:hAnsi="Arial" w:cs="Arial" w:hint="cs"/>
          <w:color w:val="000000" w:themeColor="text1"/>
          <w:rtl/>
        </w:rPr>
        <w:t>ضمن</w:t>
      </w:r>
      <w:r w:rsidRPr="00F91632">
        <w:rPr>
          <w:rFonts w:ascii="Arial" w:hAnsi="Arial" w:cs="Arial"/>
          <w:color w:val="000000" w:themeColor="text1"/>
          <w:rtl/>
        </w:rPr>
        <w:t>ة</w:t>
      </w:r>
      <w:r w:rsidRPr="001F11B7">
        <w:rPr>
          <w:rFonts w:ascii="Arial" w:hAnsi="Arial" w:cs="Arial"/>
          <w:color w:val="000000" w:themeColor="text1"/>
          <w:rtl/>
        </w:rPr>
        <w:t xml:space="preserve"> في الاختب</w:t>
      </w:r>
      <w:r w:rsidR="00F91632">
        <w:rPr>
          <w:rFonts w:ascii="Arial" w:hAnsi="Arial" w:cs="Arial"/>
          <w:color w:val="000000" w:themeColor="text1"/>
          <w:rtl/>
        </w:rPr>
        <w:t xml:space="preserve">ارات ، وتوصلت الدراسة إلى أن </w:t>
      </w:r>
      <w:r w:rsidR="00F91632">
        <w:rPr>
          <w:rFonts w:ascii="Arial" w:hAnsi="Arial" w:cs="Arial" w:hint="cs"/>
          <w:color w:val="000000" w:themeColor="text1"/>
          <w:rtl/>
        </w:rPr>
        <w:t>الا</w:t>
      </w:r>
      <w:r w:rsidR="00F91632" w:rsidRPr="001F11B7">
        <w:rPr>
          <w:rFonts w:ascii="Arial" w:hAnsi="Arial" w:cs="Arial" w:hint="cs"/>
          <w:color w:val="000000" w:themeColor="text1"/>
          <w:rtl/>
        </w:rPr>
        <w:t>ختبارات</w:t>
      </w:r>
      <w:r w:rsidRPr="001F11B7">
        <w:rPr>
          <w:rFonts w:ascii="Arial" w:hAnsi="Arial" w:cs="Arial"/>
          <w:color w:val="000000" w:themeColor="text1"/>
          <w:rtl/>
        </w:rPr>
        <w:t xml:space="preserve"> التحصيلية</w:t>
      </w:r>
      <w:r w:rsidR="00F91632">
        <w:rPr>
          <w:rFonts w:ascii="Arial" w:hAnsi="Arial" w:cs="Arial"/>
          <w:color w:val="000000" w:themeColor="text1"/>
          <w:rtl/>
        </w:rPr>
        <w:t xml:space="preserve"> م</w:t>
      </w:r>
      <w:r w:rsidRPr="001F11B7">
        <w:rPr>
          <w:rFonts w:ascii="Arial" w:hAnsi="Arial" w:cs="Arial"/>
          <w:color w:val="000000" w:themeColor="text1"/>
          <w:rtl/>
        </w:rPr>
        <w:t xml:space="preserve">ن </w:t>
      </w:r>
    </w:p>
    <w:p w:rsidR="00F91632" w:rsidRDefault="00F91632" w:rsidP="00F91632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/>
          <w:color w:val="000000" w:themeColor="text1"/>
          <w:rtl/>
        </w:rPr>
        <w:t>إعداد المعلمين تتفق مع مع</w:t>
      </w:r>
      <w:r>
        <w:rPr>
          <w:rFonts w:ascii="Arial" w:hAnsi="Arial" w:cs="Arial" w:hint="cs"/>
          <w:color w:val="000000" w:themeColor="text1"/>
          <w:rtl/>
        </w:rPr>
        <w:t>ايي</w:t>
      </w:r>
      <w:r w:rsidR="001F11B7" w:rsidRPr="001F11B7">
        <w:rPr>
          <w:rFonts w:ascii="Arial" w:hAnsi="Arial" w:cs="Arial"/>
          <w:color w:val="000000" w:themeColor="text1"/>
          <w:rtl/>
        </w:rPr>
        <w:t>ر الاختبار الجيد بدرجة ( %</w:t>
      </w:r>
      <w:r>
        <w:rPr>
          <w:rFonts w:ascii="Arial" w:hAnsi="Arial" w:cs="Arial"/>
          <w:color w:val="000000" w:themeColor="text1"/>
          <w:lang w:bidi="ar-JO"/>
        </w:rPr>
        <w:t>0</w:t>
      </w:r>
      <w:r w:rsidR="001F11B7" w:rsidRPr="001F11B7">
        <w:rPr>
          <w:rFonts w:ascii="Arial" w:hAnsi="Arial" w:cs="Arial"/>
          <w:color w:val="000000" w:themeColor="text1"/>
          <w:rtl/>
        </w:rPr>
        <w:t xml:space="preserve"> ) وأن هناك فروق ذات دلالة </w:t>
      </w:r>
    </w:p>
    <w:p w:rsidR="00F91632" w:rsidRDefault="001F11B7" w:rsidP="00F91632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إحصائي</w:t>
      </w:r>
      <w:r w:rsidR="00F91632">
        <w:rPr>
          <w:rFonts w:ascii="Arial" w:hAnsi="Arial" w:cs="Arial" w:hint="cs"/>
          <w:color w:val="000000" w:themeColor="text1"/>
          <w:rtl/>
        </w:rPr>
        <w:t>ة</w:t>
      </w:r>
      <w:r w:rsidRPr="001F11B7">
        <w:rPr>
          <w:rFonts w:ascii="Arial" w:hAnsi="Arial" w:cs="Arial"/>
          <w:color w:val="000000" w:themeColor="text1"/>
          <w:rtl/>
        </w:rPr>
        <w:t xml:space="preserve"> (</w:t>
      </w:r>
      <w:r w:rsidR="00F91632">
        <w:rPr>
          <w:rFonts w:ascii="Arial" w:hAnsi="Arial" w:cs="Arial"/>
          <w:color w:val="000000" w:themeColor="text1"/>
        </w:rPr>
        <w:t>0.05=</w:t>
      </w:r>
      <w:r w:rsidR="00F91632">
        <w:rPr>
          <w:rFonts w:ascii="Arial" w:hAnsi="Arial" w:cs="Arial"/>
          <w:b/>
          <w:bCs/>
          <w:color w:val="222222"/>
          <w:shd w:val="clear" w:color="auto" w:fill="FFFFFF"/>
        </w:rPr>
        <w:t>∞</w:t>
      </w:r>
      <w:r w:rsidR="00F91632">
        <w:rPr>
          <w:rFonts w:ascii="Arial" w:hAnsi="Arial" w:cs="Arial"/>
          <w:color w:val="222222"/>
          <w:shd w:val="clear" w:color="auto" w:fill="FFFFFF"/>
        </w:rPr>
        <w:t> </w:t>
      </w:r>
      <w:r w:rsidRPr="001F11B7">
        <w:rPr>
          <w:rFonts w:ascii="Arial" w:hAnsi="Arial" w:cs="Arial"/>
          <w:color w:val="000000" w:themeColor="text1"/>
          <w:rtl/>
        </w:rPr>
        <w:t xml:space="preserve"> ) بين المعلمين والمعلمات في مدى تطابق الاختبار مع معايير </w:t>
      </w:r>
    </w:p>
    <w:p w:rsidR="00F91632" w:rsidRDefault="00F91632" w:rsidP="00F91632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/>
          <w:color w:val="000000" w:themeColor="text1"/>
          <w:rtl/>
        </w:rPr>
        <w:t>الاختبار الجيد لصالح الم</w:t>
      </w:r>
      <w:r>
        <w:rPr>
          <w:rFonts w:ascii="Arial" w:hAnsi="Arial" w:cs="Arial" w:hint="cs"/>
          <w:color w:val="000000" w:themeColor="text1"/>
          <w:rtl/>
        </w:rPr>
        <w:t>ع</w:t>
      </w:r>
      <w:r w:rsidR="001F11B7" w:rsidRPr="001F11B7">
        <w:rPr>
          <w:rFonts w:ascii="Arial" w:hAnsi="Arial" w:cs="Arial"/>
          <w:color w:val="000000" w:themeColor="text1"/>
          <w:rtl/>
        </w:rPr>
        <w:t>لمات .. أوصت الدراسة إلى عقد دورات وورش تدريب</w:t>
      </w:r>
      <w:r>
        <w:rPr>
          <w:rFonts w:ascii="Arial" w:hAnsi="Arial" w:cs="Arial" w:hint="cs"/>
          <w:color w:val="000000" w:themeColor="text1"/>
          <w:rtl/>
        </w:rPr>
        <w:t>ي</w:t>
      </w:r>
      <w:r>
        <w:rPr>
          <w:rFonts w:ascii="Arial" w:hAnsi="Arial" w:cs="Arial"/>
          <w:color w:val="000000" w:themeColor="text1"/>
          <w:rtl/>
        </w:rPr>
        <w:t>ة للم</w:t>
      </w:r>
      <w:r>
        <w:rPr>
          <w:rFonts w:ascii="Arial" w:hAnsi="Arial" w:cs="Arial" w:hint="cs"/>
          <w:color w:val="000000" w:themeColor="text1"/>
          <w:rtl/>
        </w:rPr>
        <w:t>عل</w:t>
      </w:r>
      <w:r w:rsidR="001F11B7" w:rsidRPr="001F11B7">
        <w:rPr>
          <w:rFonts w:ascii="Arial" w:hAnsi="Arial" w:cs="Arial"/>
          <w:color w:val="000000" w:themeColor="text1"/>
          <w:rtl/>
        </w:rPr>
        <w:t xml:space="preserve">مين </w:t>
      </w:r>
    </w:p>
    <w:p w:rsidR="001F11B7" w:rsidRPr="001F11B7" w:rsidRDefault="001F11B7" w:rsidP="00F91632">
      <w:pPr>
        <w:pStyle w:val="a3"/>
        <w:bidi/>
        <w:spacing w:before="0" w:beforeAutospacing="0" w:afterAutospacing="0"/>
        <w:jc w:val="center"/>
        <w:rPr>
          <w:color w:val="000000" w:themeColor="text1"/>
          <w:rtl/>
        </w:rPr>
      </w:pPr>
      <w:r w:rsidRPr="001F11B7">
        <w:rPr>
          <w:rFonts w:ascii="Arial" w:hAnsi="Arial" w:cs="Arial"/>
          <w:color w:val="000000" w:themeColor="text1"/>
          <w:rtl/>
        </w:rPr>
        <w:t>والمعلمات في بناء ال</w:t>
      </w:r>
      <w:r w:rsidR="00F91632">
        <w:rPr>
          <w:rFonts w:ascii="Arial" w:hAnsi="Arial" w:cs="Arial"/>
          <w:color w:val="000000" w:themeColor="text1"/>
          <w:rtl/>
        </w:rPr>
        <w:t>اختبارات التحصي</w:t>
      </w:r>
      <w:r w:rsidR="00F91632">
        <w:rPr>
          <w:rFonts w:ascii="Arial" w:hAnsi="Arial" w:cs="Arial" w:hint="cs"/>
          <w:color w:val="000000" w:themeColor="text1"/>
          <w:rtl/>
        </w:rPr>
        <w:t>ل</w:t>
      </w:r>
      <w:r w:rsidRPr="001F11B7">
        <w:rPr>
          <w:rFonts w:ascii="Arial" w:hAnsi="Arial" w:cs="Arial"/>
          <w:color w:val="000000" w:themeColor="text1"/>
          <w:rtl/>
        </w:rPr>
        <w:t>ي.</w:t>
      </w:r>
    </w:p>
    <w:p w:rsidR="001F11B7" w:rsidRPr="00F91632" w:rsidRDefault="001F11B7" w:rsidP="001F11B7">
      <w:pPr>
        <w:pStyle w:val="a3"/>
        <w:spacing w:before="0" w:beforeAutospacing="0" w:afterAutospacing="0"/>
        <w:jc w:val="center"/>
        <w:rPr>
          <w:b/>
          <w:bCs/>
          <w:color w:val="000000" w:themeColor="text1"/>
        </w:rPr>
      </w:pPr>
      <w:r w:rsidRPr="00F91632">
        <w:rPr>
          <w:rFonts w:ascii="Arial" w:hAnsi="Arial" w:cs="Arial"/>
          <w:b/>
          <w:bCs/>
          <w:color w:val="000000" w:themeColor="text1"/>
        </w:rPr>
        <w:t>Abstract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The purpose of this study is to introduce the extent of school achievement tests 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prepared by male and female teachers of Jarash Di</w:t>
      </w:r>
      <w:r w:rsidR="00F91632">
        <w:rPr>
          <w:rFonts w:ascii="Arial" w:hAnsi="Arial" w:cs="Arial"/>
          <w:color w:val="000000" w:themeColor="text1"/>
        </w:rPr>
        <w:t>rectorate with valid standard te</w:t>
      </w:r>
      <w:r w:rsidRPr="001F11B7">
        <w:rPr>
          <w:rFonts w:ascii="Arial" w:hAnsi="Arial" w:cs="Arial"/>
          <w:color w:val="000000" w:themeColor="text1"/>
        </w:rPr>
        <w:t xml:space="preserve">st. 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Also, the study aimed at the Importance ratio of types of questions in the test prepared 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by teachers</w:t>
      </w:r>
      <w:r w:rsidR="00F91632">
        <w:rPr>
          <w:rFonts w:ascii="Arial" w:hAnsi="Arial" w:cs="Arial"/>
          <w:color w:val="000000" w:themeColor="text1"/>
        </w:rPr>
        <w:t>.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The study was implemented on a sample consisted of 116 Achievement tests at the 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end of 2nd Semester of the academic year 20</w:t>
      </w:r>
      <w:r w:rsidR="00F91632">
        <w:rPr>
          <w:rFonts w:ascii="Arial" w:hAnsi="Arial" w:cs="Arial"/>
          <w:color w:val="000000" w:themeColor="text1"/>
        </w:rPr>
        <w:t>12-2013 on the subjects of scien</w:t>
      </w:r>
      <w:r w:rsidRPr="001F11B7">
        <w:rPr>
          <w:rFonts w:ascii="Arial" w:hAnsi="Arial" w:cs="Arial"/>
          <w:color w:val="000000" w:themeColor="text1"/>
        </w:rPr>
        <w:t xml:space="preserve">ce, 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physics, chemistry, biology and geology where 57 tests were prepared by male 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teachers and tests by female teachers.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The study based on a questionnaire to collect data and was checked of their</w:t>
      </w:r>
    </w:p>
    <w:p w:rsidR="001F11B7" w:rsidRPr="001F11B7" w:rsidRDefault="00130A46" w:rsidP="00130A46">
      <w:pPr>
        <w:pStyle w:val="a3"/>
        <w:spacing w:before="0" w:beforeAutospacing="0" w:afterAutospacing="0"/>
        <w:jc w:val="center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Coefficient reliability (0.87) the study answered its </w:t>
      </w:r>
      <w:r w:rsidR="001F11B7" w:rsidRPr="001F11B7">
        <w:rPr>
          <w:rFonts w:ascii="Arial" w:hAnsi="Arial" w:cs="Arial"/>
          <w:color w:val="000000" w:themeColor="text1"/>
        </w:rPr>
        <w:t>questions using average account standard deviation and ratios.</w:t>
      </w:r>
    </w:p>
    <w:p w:rsidR="00F91632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Also, the study used some other statistics such as T test to uncover the differences in test papers according to the sex of the person prepared them and comparing the relative 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weight of the questions included in the tests.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The study concluded. That the tests prepared </w:t>
      </w:r>
      <w:r w:rsidR="00130A46">
        <w:rPr>
          <w:rFonts w:ascii="Arial" w:hAnsi="Arial" w:cs="Arial"/>
          <w:color w:val="000000" w:themeColor="text1"/>
        </w:rPr>
        <w:t>by male</w:t>
      </w:r>
      <w:r w:rsidRPr="001F11B7">
        <w:rPr>
          <w:rFonts w:ascii="Arial" w:hAnsi="Arial" w:cs="Arial"/>
          <w:color w:val="000000" w:themeColor="text1"/>
        </w:rPr>
        <w:t xml:space="preserve"> teachers are consistent with the standards of valid tests approaching 709 . There are differences which have statistic</w:t>
      </w:r>
    </w:p>
    <w:p w:rsidR="00F91632" w:rsidRDefault="00F91632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Indication </w:t>
      </w:r>
      <w:r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∞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</w:rPr>
        <w:t>=</w:t>
      </w:r>
      <w:r w:rsidR="001F11B7" w:rsidRPr="001F11B7">
        <w:rPr>
          <w:rFonts w:ascii="Arial" w:hAnsi="Arial" w:cs="Arial"/>
          <w:color w:val="000000" w:themeColor="text1"/>
        </w:rPr>
        <w:t xml:space="preserve">0.05) among male and female teachers in the favor of female teachers </w:t>
      </w:r>
    </w:p>
    <w:p w:rsidR="00130A46" w:rsidRDefault="001F11B7" w:rsidP="001F11B7">
      <w:pPr>
        <w:pStyle w:val="a3"/>
        <w:spacing w:before="0" w:beforeAutospacing="0" w:afterAutospacing="0"/>
        <w:jc w:val="center"/>
        <w:rPr>
          <w:rFonts w:ascii="Arial" w:hAnsi="Arial" w:cs="Arial"/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 xml:space="preserve">The study recommended to hold workshops for both male and female teachers to build </w:t>
      </w:r>
    </w:p>
    <w:p w:rsidR="001F11B7" w:rsidRPr="001F11B7" w:rsidRDefault="001F11B7" w:rsidP="001F11B7">
      <w:pPr>
        <w:pStyle w:val="a3"/>
        <w:spacing w:before="0" w:beforeAutospacing="0" w:afterAutospacing="0"/>
        <w:jc w:val="center"/>
        <w:rPr>
          <w:color w:val="000000" w:themeColor="text1"/>
        </w:rPr>
      </w:pPr>
      <w:r w:rsidRPr="001F11B7">
        <w:rPr>
          <w:rFonts w:ascii="Arial" w:hAnsi="Arial" w:cs="Arial"/>
          <w:color w:val="000000" w:themeColor="text1"/>
        </w:rPr>
        <w:t>up achievement tests.</w:t>
      </w:r>
    </w:p>
    <w:p w:rsidR="00FC56E9" w:rsidRPr="001F11B7" w:rsidRDefault="00FC56E9" w:rsidP="001F11B7">
      <w:pPr>
        <w:jc w:val="center"/>
        <w:rPr>
          <w:rFonts w:hint="cs"/>
          <w:color w:val="000000" w:themeColor="text1"/>
          <w:sz w:val="24"/>
          <w:szCs w:val="24"/>
        </w:rPr>
      </w:pPr>
    </w:p>
    <w:sectPr w:rsidR="00FC56E9" w:rsidRPr="001F11B7" w:rsidSect="00DD4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1F11B7"/>
    <w:rsid w:val="00022D1C"/>
    <w:rsid w:val="00130A46"/>
    <w:rsid w:val="001F11B7"/>
    <w:rsid w:val="00801E91"/>
    <w:rsid w:val="00D1135F"/>
    <w:rsid w:val="00DD49B9"/>
    <w:rsid w:val="00F91632"/>
    <w:rsid w:val="00FC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E9"/>
    <w:pPr>
      <w:bidi/>
    </w:pPr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1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2019-04-02T00:18:00Z</dcterms:created>
  <dcterms:modified xsi:type="dcterms:W3CDTF">2019-04-02T00:42:00Z</dcterms:modified>
</cp:coreProperties>
</file>