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97A13" w14:textId="77777777" w:rsidR="00B80861" w:rsidRPr="00236133" w:rsidRDefault="00B80861" w:rsidP="00B80861">
      <w:pPr>
        <w:pStyle w:val="NormalWeb"/>
        <w:bidi/>
        <w:spacing w:before="0" w:beforeAutospacing="0" w:afterAutospacing="0"/>
        <w:jc w:val="center"/>
        <w:rPr>
          <w:b/>
          <w:bCs/>
          <w:sz w:val="32"/>
          <w:szCs w:val="32"/>
        </w:rPr>
      </w:pPr>
      <w:r w:rsidRPr="00236133">
        <w:rPr>
          <w:rFonts w:ascii="Arial" w:hAnsi="Arial" w:cs="Arial"/>
          <w:b/>
          <w:bCs/>
          <w:sz w:val="22"/>
          <w:szCs w:val="22"/>
          <w:rtl/>
        </w:rPr>
        <w:t xml:space="preserve">جرش للبحوث والدراسات، المجلد الثالث، العدد الأول </w:t>
      </w:r>
      <w:r w:rsidRPr="00236133">
        <w:rPr>
          <w:rFonts w:ascii="Arial" w:hAnsi="Arial" w:cs="Arial"/>
          <w:b/>
          <w:bCs/>
          <w:sz w:val="22"/>
          <w:szCs w:val="22"/>
          <w:rtl/>
          <w:lang w:bidi="fa-IR"/>
        </w:rPr>
        <w:t>۱۹۹۸</w:t>
      </w:r>
    </w:p>
    <w:p w14:paraId="65A52997" w14:textId="77777777" w:rsidR="00B80861" w:rsidRPr="00B80861" w:rsidRDefault="00B80861" w:rsidP="00130F95">
      <w:pPr>
        <w:pStyle w:val="NormalWeb"/>
        <w:bidi/>
        <w:spacing w:before="0" w:beforeAutospacing="0" w:afterAutospacing="0"/>
        <w:rPr>
          <w:rFonts w:ascii="Arial" w:hAnsi="Arial" w:cs="Arial"/>
          <w:b/>
          <w:bCs/>
          <w:color w:val="696900"/>
          <w:sz w:val="18"/>
          <w:szCs w:val="18"/>
          <w:rtl/>
        </w:rPr>
      </w:pPr>
    </w:p>
    <w:p w14:paraId="4CC3C862" w14:textId="0AE3F11A" w:rsidR="00130F95" w:rsidRPr="00B80861" w:rsidRDefault="00130F95" w:rsidP="00B80861">
      <w:pPr>
        <w:pStyle w:val="NormalWeb"/>
        <w:bidi/>
        <w:spacing w:before="0" w:beforeAutospacing="0" w:afterAutospacing="0"/>
        <w:jc w:val="center"/>
        <w:rPr>
          <w:color w:val="FF0000"/>
          <w:sz w:val="44"/>
          <w:szCs w:val="44"/>
        </w:rPr>
      </w:pPr>
      <w:r w:rsidRPr="00B80861">
        <w:rPr>
          <w:rFonts w:ascii="Arial" w:hAnsi="Arial" w:cs="Arial"/>
          <w:b/>
          <w:bCs/>
          <w:color w:val="FF0000"/>
          <w:sz w:val="32"/>
          <w:szCs w:val="32"/>
          <w:rtl/>
        </w:rPr>
        <w:t>قراءة في عينية ابن الفارض</w:t>
      </w:r>
    </w:p>
    <w:p w14:paraId="11A91669" w14:textId="3162F63F" w:rsidR="006947A5" w:rsidRPr="00236133" w:rsidRDefault="00130F95" w:rsidP="00236133">
      <w:pPr>
        <w:pStyle w:val="NormalWeb"/>
        <w:spacing w:before="0" w:beforeAutospacing="0" w:afterAutospacing="0"/>
        <w:jc w:val="center"/>
        <w:rPr>
          <w:rFonts w:ascii="Arial" w:hAnsi="Arial" w:cs="Arial"/>
          <w:b/>
          <w:bCs/>
          <w:color w:val="4472C4" w:themeColor="accent1"/>
          <w:sz w:val="32"/>
          <w:szCs w:val="32"/>
        </w:rPr>
      </w:pPr>
      <w:r w:rsidRPr="00236133">
        <w:rPr>
          <w:rFonts w:ascii="Arial" w:hAnsi="Arial" w:cs="Arial"/>
          <w:b/>
          <w:bCs/>
          <w:color w:val="4472C4" w:themeColor="accent1"/>
          <w:sz w:val="32"/>
          <w:szCs w:val="32"/>
        </w:rPr>
        <w:t>Abstract</w:t>
      </w:r>
    </w:p>
    <w:p w14:paraId="03AB6764" w14:textId="70FC1471" w:rsidR="00130F95" w:rsidRPr="00236133" w:rsidRDefault="00130F95" w:rsidP="00130F95">
      <w:pPr>
        <w:pStyle w:val="NormalWeb"/>
        <w:spacing w:before="0" w:beforeAutospacing="0" w:afterAutospacing="0"/>
        <w:rPr>
          <w:b/>
          <w:bCs/>
          <w:sz w:val="36"/>
          <w:szCs w:val="36"/>
          <w:rtl/>
        </w:rPr>
      </w:pPr>
      <w:r w:rsidRPr="00236133">
        <w:rPr>
          <w:rFonts w:ascii="Arial" w:hAnsi="Arial" w:cs="Arial"/>
          <w:b/>
          <w:bCs/>
        </w:rPr>
        <w:t>This research studies Ibn Al-Faredh's poem “Al A'yniyyah "from a rhythmical viewpoint. It emphasizes the significance and weight attached to vowels, sounds, and consonants, pointing out the revelations transmitted to the reader through these values.</w:t>
      </w:r>
    </w:p>
    <w:p w14:paraId="61AA1449" w14:textId="77777777" w:rsidR="00130F95" w:rsidRPr="00236133" w:rsidRDefault="00130F95" w:rsidP="00130F95">
      <w:pPr>
        <w:pStyle w:val="NormalWeb"/>
        <w:spacing w:before="0" w:beforeAutospacing="0" w:afterAutospacing="0"/>
        <w:rPr>
          <w:b/>
          <w:bCs/>
          <w:sz w:val="36"/>
          <w:szCs w:val="36"/>
        </w:rPr>
      </w:pPr>
      <w:r w:rsidRPr="00236133">
        <w:rPr>
          <w:rFonts w:ascii="Arial" w:hAnsi="Arial" w:cs="Arial"/>
          <w:b/>
          <w:bCs/>
        </w:rPr>
        <w:t>The paper also intends to explore Ibn AlFaredh's longing to give his Hijazi past</w:t>
      </w:r>
    </w:p>
    <w:p w14:paraId="54D90DC2" w14:textId="77777777" w:rsidR="00130F95" w:rsidRPr="00236133" w:rsidRDefault="00130F95" w:rsidP="00130F95">
      <w:pPr>
        <w:pStyle w:val="NormalWeb"/>
        <w:spacing w:before="0" w:beforeAutospacing="0" w:afterAutospacing="0"/>
        <w:rPr>
          <w:b/>
          <w:bCs/>
          <w:sz w:val="36"/>
          <w:szCs w:val="36"/>
        </w:rPr>
      </w:pPr>
      <w:r w:rsidRPr="00236133">
        <w:rPr>
          <w:rFonts w:ascii="Arial" w:hAnsi="Arial" w:cs="Arial"/>
          <w:b/>
          <w:bCs/>
        </w:rPr>
        <w:t>experience the immediacy of the pesent and a trition in the future.</w:t>
      </w:r>
    </w:p>
    <w:p w14:paraId="25F1B221" w14:textId="77777777" w:rsidR="00130F95" w:rsidRPr="00236133" w:rsidRDefault="00130F95" w:rsidP="00130F95">
      <w:pPr>
        <w:pStyle w:val="NormalWeb"/>
        <w:spacing w:before="0" w:beforeAutospacing="0" w:afterAutospacing="0"/>
        <w:rPr>
          <w:b/>
          <w:bCs/>
          <w:sz w:val="36"/>
          <w:szCs w:val="36"/>
        </w:rPr>
      </w:pPr>
      <w:r w:rsidRPr="00236133">
        <w:rPr>
          <w:rFonts w:ascii="Arial" w:hAnsi="Arial" w:cs="Arial"/>
          <w:b/>
          <w:bCs/>
        </w:rPr>
        <w:t>In addition, this study discusses how the poet exploits the old Arabic pre- Islamic</w:t>
      </w:r>
    </w:p>
    <w:p w14:paraId="444B6FFC" w14:textId="77777777" w:rsidR="00130F95" w:rsidRPr="00236133" w:rsidRDefault="00130F95" w:rsidP="00130F95">
      <w:pPr>
        <w:pStyle w:val="NormalWeb"/>
        <w:spacing w:before="0" w:beforeAutospacing="0" w:afterAutospacing="0"/>
        <w:rPr>
          <w:b/>
          <w:bCs/>
          <w:sz w:val="36"/>
          <w:szCs w:val="36"/>
        </w:rPr>
      </w:pPr>
      <w:r w:rsidRPr="00236133">
        <w:rPr>
          <w:rFonts w:ascii="Arial" w:hAnsi="Arial" w:cs="Arial"/>
          <w:b/>
          <w:bCs/>
        </w:rPr>
        <w:t>tradition to express his mystical vision.</w:t>
      </w:r>
    </w:p>
    <w:p w14:paraId="1D13E1C7" w14:textId="77777777" w:rsidR="00130F95" w:rsidRPr="00236133" w:rsidRDefault="00130F95" w:rsidP="00236133">
      <w:pPr>
        <w:pStyle w:val="NormalWeb"/>
        <w:bidi/>
        <w:spacing w:before="0" w:beforeAutospacing="0" w:afterAutospacing="0"/>
        <w:jc w:val="center"/>
        <w:rPr>
          <w:b/>
          <w:bCs/>
          <w:color w:val="4472C4" w:themeColor="accent1"/>
          <w:sz w:val="48"/>
          <w:szCs w:val="48"/>
        </w:rPr>
      </w:pPr>
      <w:r w:rsidRPr="00236133">
        <w:rPr>
          <w:b/>
          <w:bCs/>
          <w:color w:val="4472C4" w:themeColor="accent1"/>
          <w:sz w:val="36"/>
          <w:szCs w:val="36"/>
          <w:rtl/>
        </w:rPr>
        <w:t>ملخص</w:t>
      </w:r>
    </w:p>
    <w:p w14:paraId="1EC950DC" w14:textId="1FBAB9F1" w:rsidR="00130F95" w:rsidRPr="00236133" w:rsidRDefault="00130F95" w:rsidP="00130F95">
      <w:pPr>
        <w:pStyle w:val="NormalWeb"/>
        <w:pBdr>
          <w:bottom w:val="single" w:sz="12" w:space="1" w:color="auto"/>
        </w:pBdr>
        <w:bidi/>
        <w:spacing w:before="0" w:beforeAutospacing="0" w:afterAutospacing="0"/>
        <w:rPr>
          <w:rFonts w:ascii="Arial" w:hAnsi="Arial" w:cs="Arial"/>
          <w:b/>
          <w:bCs/>
          <w:rtl/>
        </w:rPr>
      </w:pPr>
      <w:r w:rsidRPr="00236133">
        <w:rPr>
          <w:rFonts w:ascii="Arial" w:hAnsi="Arial" w:cs="Arial"/>
          <w:b/>
          <w:bCs/>
          <w:rtl/>
        </w:rPr>
        <w:t>يحاول هذا البحث قراءة قصيدة ابن الفارض العينية قراءة جديدة مستعينا في محاولته للتوصل إلى أعماقها - بغير البنية الصوتية للقصيدة كالجناس وحروف المد، ولا يستبعد بعض آليات التفسير الصوفي في بعض جوانب تحليلها، ويحاول البحث تأكيد القيمة الصوتية التي تسلم الشاعر/ القارىء الإيحاءات يستشعرها دون أن يحددها على وجه الدقة. ومن ناحية أخرى يحاول البحث إظهار رغبة الشاعر في بعث الماضي وسحبه إلى المستقبل، أو إشراط المستقبل بالماضي من خلال حاضر مجدب يتوزع فيه الشاعر بين حنينه إلى الماضي الذي عاشه في الحجاز وبين المستقبل الذي نرجو أن يكون للماضي حضور أساسي فيه. كما استغل التراث الشعري العربي القديم ووظفه للتعبير عن رؤيته.</w:t>
      </w:r>
    </w:p>
    <w:p w14:paraId="7EF2E2D4" w14:textId="77777777" w:rsidR="00B80861" w:rsidRPr="00236133" w:rsidRDefault="00B80861" w:rsidP="00B80861">
      <w:pPr>
        <w:pStyle w:val="NormalWeb"/>
        <w:bidi/>
        <w:spacing w:before="0" w:beforeAutospacing="0" w:afterAutospacing="0"/>
        <w:rPr>
          <w:rFonts w:ascii="Arial" w:hAnsi="Arial" w:cs="Arial"/>
          <w:b/>
          <w:bCs/>
          <w:color w:val="FF0000"/>
          <w:sz w:val="20"/>
          <w:szCs w:val="20"/>
        </w:rPr>
      </w:pPr>
      <w:r w:rsidRPr="00236133">
        <w:rPr>
          <w:rFonts w:ascii="Arial" w:hAnsi="Arial" w:cs="Arial"/>
          <w:b/>
          <w:bCs/>
          <w:color w:val="FF0000"/>
          <w:sz w:val="20"/>
          <w:szCs w:val="20"/>
          <w:rtl/>
        </w:rPr>
        <w:t>عبد العزيز شحادة *</w:t>
      </w:r>
    </w:p>
    <w:p w14:paraId="46F4EB0E" w14:textId="77777777" w:rsidR="00B80861" w:rsidRPr="00236133" w:rsidRDefault="00B80861" w:rsidP="00B80861">
      <w:pPr>
        <w:pStyle w:val="NormalWeb"/>
        <w:bidi/>
        <w:spacing w:before="0" w:beforeAutospacing="0" w:afterAutospacing="0"/>
        <w:rPr>
          <w:b/>
          <w:bCs/>
          <w:color w:val="FF0000"/>
          <w:sz w:val="28"/>
          <w:szCs w:val="28"/>
          <w:rtl/>
        </w:rPr>
      </w:pPr>
      <w:r w:rsidRPr="00236133">
        <w:rPr>
          <w:rFonts w:ascii="Arial" w:hAnsi="Arial" w:cs="Arial"/>
          <w:b/>
          <w:bCs/>
          <w:color w:val="FF0000"/>
          <w:sz w:val="20"/>
          <w:szCs w:val="20"/>
          <w:rtl/>
        </w:rPr>
        <w:t>* أستاذ مساعد، قسم اللغة العربية، كلية الآداب، جامعة اليرموك، الأردن.</w:t>
      </w:r>
    </w:p>
    <w:p w14:paraId="3CEA64A8" w14:textId="77777777" w:rsidR="00B80861" w:rsidRPr="00236133" w:rsidRDefault="00B80861" w:rsidP="00B80861">
      <w:pPr>
        <w:pStyle w:val="NormalWeb"/>
        <w:bidi/>
        <w:spacing w:before="0" w:beforeAutospacing="0" w:afterAutospacing="0"/>
        <w:rPr>
          <w:b/>
          <w:bCs/>
          <w:color w:val="FF0000"/>
          <w:sz w:val="28"/>
          <w:szCs w:val="28"/>
          <w:rtl/>
        </w:rPr>
      </w:pPr>
      <w:r w:rsidRPr="00236133">
        <w:rPr>
          <w:rFonts w:ascii="Arial" w:hAnsi="Arial" w:cs="Arial"/>
          <w:b/>
          <w:bCs/>
          <w:color w:val="FF0000"/>
          <w:sz w:val="20"/>
          <w:szCs w:val="20"/>
          <w:rtl/>
        </w:rPr>
        <w:t xml:space="preserve">تاريخ تقديم البحث: </w:t>
      </w:r>
      <w:r w:rsidRPr="00236133">
        <w:rPr>
          <w:rFonts w:ascii="Arial" w:hAnsi="Arial" w:cs="Arial"/>
          <w:b/>
          <w:bCs/>
          <w:color w:val="FF0000"/>
          <w:sz w:val="20"/>
          <w:szCs w:val="20"/>
          <w:lang w:bidi="fa-IR"/>
        </w:rPr>
        <w:t>11/17/1996</w:t>
      </w:r>
      <w:bookmarkStart w:id="0" w:name="_GoBack"/>
      <w:bookmarkEnd w:id="0"/>
    </w:p>
    <w:p w14:paraId="07246271" w14:textId="77777777" w:rsidR="00B80861" w:rsidRPr="00236133" w:rsidRDefault="00B80861" w:rsidP="00B80861">
      <w:pPr>
        <w:pStyle w:val="NormalWeb"/>
        <w:bidi/>
        <w:spacing w:before="0" w:beforeAutospacing="0" w:afterAutospacing="0"/>
        <w:rPr>
          <w:b/>
          <w:bCs/>
          <w:color w:val="FF0000"/>
          <w:sz w:val="28"/>
          <w:szCs w:val="28"/>
          <w:rtl/>
        </w:rPr>
      </w:pPr>
      <w:r w:rsidRPr="00236133">
        <w:rPr>
          <w:rFonts w:ascii="Arial" w:hAnsi="Arial" w:cs="Arial"/>
          <w:b/>
          <w:bCs/>
          <w:color w:val="FF0000"/>
          <w:sz w:val="20"/>
          <w:szCs w:val="20"/>
          <w:rtl/>
        </w:rPr>
        <w:t xml:space="preserve">تاريخ قبوله للنشر: </w:t>
      </w:r>
      <w:r w:rsidRPr="00236133">
        <w:rPr>
          <w:rFonts w:ascii="Arial" w:hAnsi="Arial" w:cs="Arial"/>
          <w:b/>
          <w:bCs/>
          <w:color w:val="FF0000"/>
          <w:sz w:val="20"/>
          <w:szCs w:val="20"/>
          <w:lang w:bidi="fa-IR"/>
        </w:rPr>
        <w:t>2/25/1997</w:t>
      </w:r>
    </w:p>
    <w:p w14:paraId="7BBC3965" w14:textId="77777777" w:rsidR="00B80861" w:rsidRDefault="00B80861" w:rsidP="00B80861">
      <w:pPr>
        <w:pStyle w:val="NormalWeb"/>
        <w:bidi/>
        <w:spacing w:before="0" w:beforeAutospacing="0" w:afterAutospacing="0"/>
        <w:rPr>
          <w:rtl/>
        </w:rPr>
      </w:pPr>
    </w:p>
    <w:p w14:paraId="2D8B1DA8" w14:textId="77777777" w:rsidR="00103B1A" w:rsidRDefault="00103B1A"/>
    <w:sectPr w:rsidR="00103B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6B"/>
    <w:rsid w:val="00103B1A"/>
    <w:rsid w:val="00130F95"/>
    <w:rsid w:val="00236133"/>
    <w:rsid w:val="006947A5"/>
    <w:rsid w:val="00761E72"/>
    <w:rsid w:val="00B80861"/>
    <w:rsid w:val="00FC34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35D8"/>
  <w15:chartTrackingRefBased/>
  <w15:docId w15:val="{D96988F3-D09F-4C7F-88CD-64AA0CCAF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0F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39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dc:creator>
  <cp:keywords/>
  <dc:description/>
  <cp:lastModifiedBy>HuSsein</cp:lastModifiedBy>
  <cp:revision>6</cp:revision>
  <dcterms:created xsi:type="dcterms:W3CDTF">2019-03-29T13:18:00Z</dcterms:created>
  <dcterms:modified xsi:type="dcterms:W3CDTF">2019-03-29T15:47:00Z</dcterms:modified>
</cp:coreProperties>
</file>