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A0F97" w14:textId="77777777" w:rsidR="000736A9" w:rsidRPr="000736A9" w:rsidRDefault="000736A9" w:rsidP="000736A9">
      <w:pPr>
        <w:bidi/>
        <w:jc w:val="center"/>
        <w:rPr>
          <w:sz w:val="24"/>
          <w:szCs w:val="24"/>
        </w:rPr>
      </w:pPr>
      <w:bookmarkStart w:id="0" w:name="_GoBack"/>
      <w:bookmarkEnd w:id="0"/>
      <w:r w:rsidRPr="000736A9">
        <w:rPr>
          <w:rFonts w:cs="Arial"/>
          <w:sz w:val="24"/>
          <w:szCs w:val="24"/>
          <w:rtl/>
        </w:rPr>
        <w:t>التربية الأخلاقية للطفل من منظور إسلامي</w:t>
      </w:r>
    </w:p>
    <w:p w14:paraId="4944D86A" w14:textId="77777777" w:rsidR="000736A9" w:rsidRPr="000736A9" w:rsidRDefault="000736A9" w:rsidP="000736A9">
      <w:pPr>
        <w:bidi/>
        <w:jc w:val="center"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د. وقيع الله قسم السيد أحمد/أستاذ مساعد في أصول التربية/عميد مدرسة الأسن</w:t>
      </w:r>
    </w:p>
    <w:p w14:paraId="712F3C10" w14:textId="77777777" w:rsidR="000736A9" w:rsidRPr="000736A9" w:rsidRDefault="000736A9" w:rsidP="000736A9">
      <w:pPr>
        <w:bidi/>
        <w:jc w:val="center"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جامعة القرآن الكريم والعلوم الإسلامية</w:t>
      </w:r>
    </w:p>
    <w:p w14:paraId="3C201EAF" w14:textId="77777777" w:rsidR="000736A9" w:rsidRPr="000736A9" w:rsidRDefault="000736A9" w:rsidP="000736A9">
      <w:pPr>
        <w:bidi/>
        <w:jc w:val="center"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أم درمان - السودان</w:t>
      </w:r>
    </w:p>
    <w:p w14:paraId="3745F691" w14:textId="77777777" w:rsidR="000736A9" w:rsidRPr="000736A9" w:rsidRDefault="000736A9" w:rsidP="000736A9">
      <w:pPr>
        <w:bidi/>
        <w:jc w:val="center"/>
        <w:rPr>
          <w:sz w:val="24"/>
          <w:szCs w:val="24"/>
        </w:rPr>
      </w:pPr>
    </w:p>
    <w:p w14:paraId="1210EE19" w14:textId="77777777" w:rsidR="000736A9" w:rsidRPr="000736A9" w:rsidRDefault="000736A9" w:rsidP="000736A9">
      <w:pPr>
        <w:bidi/>
        <w:jc w:val="center"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الإطار العام</w:t>
      </w:r>
    </w:p>
    <w:p w14:paraId="2E8AEB42" w14:textId="54DC331D" w:rsidR="000736A9" w:rsidRPr="000736A9" w:rsidRDefault="000736A9" w:rsidP="000736A9">
      <w:pPr>
        <w:bidi/>
        <w:jc w:val="center"/>
        <w:rPr>
          <w:sz w:val="72"/>
          <w:szCs w:val="72"/>
        </w:rPr>
      </w:pPr>
      <w:r w:rsidRPr="000736A9">
        <w:rPr>
          <w:rFonts w:cs="Arial"/>
          <w:sz w:val="72"/>
          <w:szCs w:val="72"/>
          <w:rtl/>
        </w:rPr>
        <w:t>المقدمة</w:t>
      </w:r>
    </w:p>
    <w:p w14:paraId="227002F8" w14:textId="77777777" w:rsidR="000736A9" w:rsidRPr="000736A9" w:rsidRDefault="000736A9" w:rsidP="000736A9">
      <w:pPr>
        <w:bidi/>
        <w:rPr>
          <w:sz w:val="24"/>
          <w:szCs w:val="24"/>
        </w:rPr>
      </w:pPr>
    </w:p>
    <w:p w14:paraId="3E2E9C37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التربية الأخلاقية هي واحدة من جوانب التربية الإسلامية المهمة التي توجب على المربي</w:t>
      </w:r>
    </w:p>
    <w:p w14:paraId="1D2BC5B2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الاهتمام بها وإعداد أبنائه وتنشئتهم عليها منذ نعومة أظفارهم حتى يشبوا عليها</w:t>
      </w:r>
      <w:r w:rsidRPr="000736A9">
        <w:rPr>
          <w:sz w:val="24"/>
          <w:szCs w:val="24"/>
        </w:rPr>
        <w:t xml:space="preserve"> .</w:t>
      </w:r>
    </w:p>
    <w:p w14:paraId="334BFDBB" w14:textId="77777777" w:rsidR="000736A9" w:rsidRPr="000736A9" w:rsidRDefault="000736A9" w:rsidP="000736A9">
      <w:pPr>
        <w:bidi/>
        <w:rPr>
          <w:sz w:val="24"/>
          <w:szCs w:val="24"/>
        </w:rPr>
      </w:pPr>
    </w:p>
    <w:p w14:paraId="0551AE07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فالأخلاق هي روح الإسلام وغايته إذ قال صلى الله عليه وسلم (إنما بعثت لأتمم مكارم</w:t>
      </w:r>
    </w:p>
    <w:p w14:paraId="298DF3C6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الأخلاق )! وهي واحدة من أعظم عطايا الأب لولده</w:t>
      </w:r>
      <w:r w:rsidRPr="000736A9">
        <w:rPr>
          <w:sz w:val="24"/>
          <w:szCs w:val="24"/>
        </w:rPr>
        <w:t xml:space="preserve"> .</w:t>
      </w:r>
    </w:p>
    <w:p w14:paraId="45CDB35E" w14:textId="77777777" w:rsidR="000736A9" w:rsidRPr="000736A9" w:rsidRDefault="000736A9" w:rsidP="000736A9">
      <w:pPr>
        <w:bidi/>
        <w:rPr>
          <w:sz w:val="24"/>
          <w:szCs w:val="24"/>
        </w:rPr>
      </w:pPr>
    </w:p>
    <w:p w14:paraId="7F66FF13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قال صلى الله عليه وسلم ( ما نحل والد ولده من نحل أفضل من أدب حسن)” وقال صلى</w:t>
      </w:r>
    </w:p>
    <w:p w14:paraId="2D548B9E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الله عليه وسلم ( أكرموا أولادكم وأحسنوا أدبهم)7 قال الشاعرة</w:t>
      </w:r>
      <w:r w:rsidRPr="000736A9">
        <w:rPr>
          <w:sz w:val="24"/>
          <w:szCs w:val="24"/>
        </w:rPr>
        <w:t>:</w:t>
      </w:r>
    </w:p>
    <w:p w14:paraId="1F7CEEDD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إنما الأمم الأخلاق ما بقيت *** فإن هم ذهبت أخلاقهم ذهبوا</w:t>
      </w:r>
    </w:p>
    <w:p w14:paraId="16E44C2F" w14:textId="77777777" w:rsidR="000736A9" w:rsidRPr="000736A9" w:rsidRDefault="000736A9" w:rsidP="000736A9">
      <w:pPr>
        <w:bidi/>
        <w:rPr>
          <w:sz w:val="24"/>
          <w:szCs w:val="24"/>
        </w:rPr>
      </w:pPr>
    </w:p>
    <w:p w14:paraId="4F4B6DE1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فالتربية الأخلاقية في الإسلام ترمي إلى بناء إنسان على خلق عظيم » ومجتمع متشرب</w:t>
      </w:r>
    </w:p>
    <w:p w14:paraId="1BC34388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بالأخلاق الإسلامية الكريمة » فالقيم الأخلاقية الإسلامية هي قيم صاغها خالق الناس وعالم</w:t>
      </w:r>
    </w:p>
    <w:p w14:paraId="2D027660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بواطنهم » والعالم بما يصلحهم وما يضرهم ٠ فصاغها بما يلائى خصائص الطبيعة البشرية</w:t>
      </w:r>
      <w:r w:rsidRPr="000736A9">
        <w:rPr>
          <w:sz w:val="24"/>
          <w:szCs w:val="24"/>
        </w:rPr>
        <w:t xml:space="preserve"> »</w:t>
      </w:r>
    </w:p>
    <w:p w14:paraId="5283FCAB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ولقد عنى الإسلام بجوانب التربية عامة وبالتربية الأخلاقية خاصة » فحث الآباء والمربين على</w:t>
      </w:r>
    </w:p>
    <w:p w14:paraId="2C810403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العناية بتربية أبنائهم تربية أخلاقية سليمة » فقال تعالى ( يا أيها الذين آمنوا قوا أنفسكم وأهليكم</w:t>
      </w:r>
    </w:p>
    <w:p w14:paraId="6C83C366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sz w:val="24"/>
          <w:szCs w:val="24"/>
          <w:cs/>
        </w:rPr>
        <w:t>‎</w:t>
      </w:r>
      <w:r w:rsidRPr="000736A9">
        <w:rPr>
          <w:sz w:val="24"/>
          <w:szCs w:val="24"/>
        </w:rPr>
        <w:t>Be</w:t>
      </w:r>
      <w:r w:rsidRPr="000736A9">
        <w:rPr>
          <w:rFonts w:cs="Arial"/>
          <w:sz w:val="24"/>
          <w:szCs w:val="24"/>
          <w:rtl/>
        </w:rPr>
        <w:t>‏ وقودها الناس والحجارة )” فمن أبرز هذه الموقيات تربيتهم تربية أخلاقية وقال صلى الله</w:t>
      </w:r>
    </w:p>
    <w:p w14:paraId="15EC17DE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عليه وسلم : ( كلكم راع وكلكم مسؤول عن رعيته » فالأمير الذي على الناس راع وهو مسؤول</w:t>
      </w:r>
    </w:p>
    <w:p w14:paraId="1D5C6436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عن رعيته » والرجل راع على أهل بيته وهو مسؤول عن رعيته ) * فنحن في عصر العولمة</w:t>
      </w:r>
    </w:p>
    <w:p w14:paraId="7C7D26CF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وهو عصر القابض فيه على دينه كالقابض على الجمرء فهو عصر الفضائيات التي تهدم ماتبنيه</w:t>
      </w:r>
    </w:p>
    <w:p w14:paraId="6846C011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lastRenderedPageBreak/>
        <w:t>مؤسسات التربية إن لم تكن هذه المؤسسات قائمة على هدى من تعاليم شرعنا الحنيف</w:t>
      </w:r>
      <w:r w:rsidRPr="000736A9">
        <w:rPr>
          <w:sz w:val="24"/>
          <w:szCs w:val="24"/>
        </w:rPr>
        <w:t xml:space="preserve"> .</w:t>
      </w:r>
    </w:p>
    <w:p w14:paraId="7D434987" w14:textId="77777777" w:rsidR="000736A9" w:rsidRPr="000736A9" w:rsidRDefault="000736A9" w:rsidP="000736A9">
      <w:pPr>
        <w:bidi/>
        <w:rPr>
          <w:sz w:val="24"/>
          <w:szCs w:val="24"/>
        </w:rPr>
      </w:pPr>
    </w:p>
    <w:p w14:paraId="1968BBD4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وفي هذا البحث يحاول الباحث أن يقف على هذا الموضو ع المهم - التربية الأخلاقية</w:t>
      </w:r>
    </w:p>
    <w:p w14:paraId="61FA6A30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للطفل من منظور إسلامي - متناولاً فيه مفهوم الأخلاق في الإسلام والتربية الأخلاقية وأهميتها</w:t>
      </w:r>
    </w:p>
    <w:p w14:paraId="5EC899CA" w14:textId="77777777" w:rsidR="000736A9" w:rsidRPr="000736A9" w:rsidRDefault="000736A9" w:rsidP="000736A9">
      <w:pPr>
        <w:bidi/>
        <w:rPr>
          <w:sz w:val="24"/>
          <w:szCs w:val="24"/>
        </w:rPr>
      </w:pPr>
      <w:r w:rsidRPr="000736A9">
        <w:rPr>
          <w:rFonts w:cs="Arial"/>
          <w:sz w:val="24"/>
          <w:szCs w:val="24"/>
          <w:rtl/>
        </w:rPr>
        <w:t>وخصائصها وأنواع هذه الأخلاق ووسائل غرسها في الطفل المسلم ٠ سائلاً الله تعالى التوفيق</w:t>
      </w:r>
    </w:p>
    <w:p w14:paraId="7B23DB6C" w14:textId="29A57C6B" w:rsidR="009B6FA1" w:rsidRDefault="000736A9" w:rsidP="000736A9">
      <w:pPr>
        <w:bidi/>
        <w:rPr>
          <w:sz w:val="24"/>
          <w:szCs w:val="24"/>
          <w:rtl/>
        </w:rPr>
      </w:pPr>
      <w:r w:rsidRPr="000736A9">
        <w:rPr>
          <w:rFonts w:cs="Arial"/>
          <w:sz w:val="24"/>
          <w:szCs w:val="24"/>
          <w:rtl/>
        </w:rPr>
        <w:t>والسداد</w:t>
      </w:r>
      <w:r w:rsidRPr="000736A9">
        <w:rPr>
          <w:sz w:val="24"/>
          <w:szCs w:val="24"/>
        </w:rPr>
        <w:t>.</w:t>
      </w:r>
    </w:p>
    <w:p w14:paraId="4CA2D070" w14:textId="1D23420A" w:rsidR="000736A9" w:rsidRDefault="000736A9" w:rsidP="000736A9">
      <w:pPr>
        <w:bidi/>
        <w:rPr>
          <w:sz w:val="24"/>
          <w:szCs w:val="24"/>
          <w:rtl/>
        </w:rPr>
      </w:pPr>
    </w:p>
    <w:p w14:paraId="6CA93BF1" w14:textId="77777777" w:rsidR="000736A9" w:rsidRPr="000736A9" w:rsidRDefault="000736A9" w:rsidP="000736A9">
      <w:pPr>
        <w:rPr>
          <w:sz w:val="24"/>
          <w:szCs w:val="24"/>
        </w:rPr>
      </w:pPr>
    </w:p>
    <w:sectPr w:rsidR="000736A9" w:rsidRPr="00073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08"/>
    <w:rsid w:val="000736A9"/>
    <w:rsid w:val="009B6FA1"/>
    <w:rsid w:val="00A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B548"/>
  <w15:chartTrackingRefBased/>
  <w15:docId w15:val="{5FB878FF-4BAC-4C81-8449-68CF5FA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2019-04-04T20:55:00Z</dcterms:created>
  <dcterms:modified xsi:type="dcterms:W3CDTF">2019-04-04T20:57:00Z</dcterms:modified>
</cp:coreProperties>
</file>