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31" w:rsidRPr="0088407C" w:rsidRDefault="00B37731" w:rsidP="0088407C">
      <w:pPr>
        <w:jc w:val="center"/>
        <w:rPr>
          <w:rFonts w:cs="Arial"/>
          <w:sz w:val="40"/>
          <w:szCs w:val="40"/>
          <w:rtl/>
        </w:rPr>
      </w:pPr>
      <w:r w:rsidRPr="0088407C">
        <w:rPr>
          <w:rFonts w:cs="Arial" w:hint="cs"/>
          <w:sz w:val="40"/>
          <w:szCs w:val="40"/>
          <w:rtl/>
        </w:rPr>
        <w:t xml:space="preserve">التعليم العالي ودوره في تطوير الكفاءة التعليمية لمعلمي اللغة العربية </w:t>
      </w:r>
      <w:proofErr w:type="spellStart"/>
      <w:r w:rsidRPr="0088407C">
        <w:rPr>
          <w:rFonts w:cs="Arial" w:hint="cs"/>
          <w:sz w:val="40"/>
          <w:szCs w:val="40"/>
          <w:rtl/>
        </w:rPr>
        <w:t>للمرحله</w:t>
      </w:r>
      <w:proofErr w:type="spellEnd"/>
      <w:r w:rsidRPr="0088407C">
        <w:rPr>
          <w:rFonts w:cs="Arial" w:hint="cs"/>
          <w:sz w:val="40"/>
          <w:szCs w:val="40"/>
          <w:rtl/>
        </w:rPr>
        <w:t xml:space="preserve"> </w:t>
      </w:r>
      <w:proofErr w:type="spellStart"/>
      <w:r w:rsidRPr="0088407C">
        <w:rPr>
          <w:rFonts w:cs="Arial" w:hint="cs"/>
          <w:sz w:val="40"/>
          <w:szCs w:val="40"/>
          <w:rtl/>
        </w:rPr>
        <w:t>الثانويه</w:t>
      </w:r>
      <w:proofErr w:type="spellEnd"/>
      <w:r w:rsidRPr="0088407C">
        <w:rPr>
          <w:rFonts w:cs="Arial" w:hint="cs"/>
          <w:sz w:val="40"/>
          <w:szCs w:val="40"/>
          <w:rtl/>
        </w:rPr>
        <w:t xml:space="preserve"> في مديرية تربية وتعليم محافظة جرش من وجهة نظرهم</w:t>
      </w:r>
    </w:p>
    <w:p w:rsidR="00B37731" w:rsidRDefault="00B37731" w:rsidP="00B37731">
      <w:pPr>
        <w:rPr>
          <w:rtl/>
        </w:rPr>
      </w:pPr>
      <w:r>
        <w:rPr>
          <w:rFonts w:cs="Arial"/>
          <w:rtl/>
        </w:rPr>
        <w:t>‏الدكتور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ع</w:t>
      </w:r>
      <w:r>
        <w:rPr>
          <w:rFonts w:cs="Arial" w:hint="cs"/>
          <w:rtl/>
        </w:rPr>
        <w:t>ب</w:t>
      </w:r>
      <w:r>
        <w:rPr>
          <w:rFonts w:cs="Arial"/>
          <w:rtl/>
        </w:rPr>
        <w:t>دالله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عيسى </w:t>
      </w:r>
      <w:proofErr w:type="spellStart"/>
      <w:r>
        <w:rPr>
          <w:rFonts w:cs="Arial"/>
          <w:rtl/>
        </w:rPr>
        <w:t>عمايره</w:t>
      </w:r>
      <w:proofErr w:type="spellEnd"/>
      <w:r>
        <w:rPr>
          <w:rFonts w:cs="Arial"/>
          <w:rtl/>
        </w:rPr>
        <w:t xml:space="preserve"> </w:t>
      </w:r>
    </w:p>
    <w:p w:rsidR="00B37731" w:rsidRDefault="00B37731" w:rsidP="00B37731">
      <w:pPr>
        <w:rPr>
          <w:rtl/>
        </w:rPr>
      </w:pPr>
      <w:r>
        <w:rPr>
          <w:rFonts w:cs="Arial" w:hint="cs"/>
          <w:rtl/>
        </w:rPr>
        <w:t xml:space="preserve">الملخص </w:t>
      </w:r>
    </w:p>
    <w:p w:rsidR="00B37731" w:rsidRDefault="00B37731" w:rsidP="00B37731">
      <w:pPr>
        <w:rPr>
          <w:rtl/>
        </w:rPr>
      </w:pPr>
      <w:r>
        <w:rPr>
          <w:rFonts w:cs="Arial"/>
          <w:rtl/>
        </w:rPr>
        <w:t>‏</w:t>
      </w:r>
      <w:r>
        <w:rPr>
          <w:rFonts w:cs="Arial" w:hint="cs"/>
          <w:rtl/>
        </w:rPr>
        <w:t xml:space="preserve">هدفت </w:t>
      </w:r>
      <w:proofErr w:type="spellStart"/>
      <w:r>
        <w:rPr>
          <w:rFonts w:cs="Arial" w:hint="cs"/>
          <w:rtl/>
        </w:rPr>
        <w:t>الدراسه</w:t>
      </w:r>
      <w:proofErr w:type="spellEnd"/>
      <w:r>
        <w:rPr>
          <w:rFonts w:cs="Arial" w:hint="cs"/>
          <w:rtl/>
        </w:rPr>
        <w:t xml:space="preserve"> الكشف عن دور التعليم العالي في تطوير الكفاءة التعليمية لمعلمي</w:t>
      </w:r>
      <w:r>
        <w:rPr>
          <w:rFonts w:cs="Arial"/>
          <w:rtl/>
        </w:rPr>
        <w:t xml:space="preserve"> اللغة العربية للمرحلة الثانوية في مديرية التربية والتعليم لمحافظة جرش من وجهة نظرهم</w:t>
      </w:r>
      <w:r>
        <w:rPr>
          <w:rFonts w:cs="Arial" w:hint="cs"/>
          <w:rtl/>
        </w:rPr>
        <w:t xml:space="preserve">, تكونت عينه الدراسة من جميع معلمي اللغة العربية الحكومية الثانوية التابعة لمديرية التربية والتعليم لمحافظة جرش للعام الدراسي 2015/2016 والبالغ عددهم (180) معلما و معلمة . </w:t>
      </w:r>
    </w:p>
    <w:p w:rsidR="00B37731" w:rsidRDefault="00B37731" w:rsidP="00B37731">
      <w:pPr>
        <w:rPr>
          <w:rtl/>
        </w:rPr>
      </w:pPr>
      <w:r>
        <w:rPr>
          <w:rFonts w:cs="Arial"/>
          <w:rtl/>
        </w:rPr>
        <w:t xml:space="preserve">‏ منهم </w:t>
      </w:r>
      <w:r>
        <w:rPr>
          <w:rFonts w:cs="Arial" w:hint="cs"/>
          <w:rtl/>
        </w:rPr>
        <w:t xml:space="preserve">( </w:t>
      </w:r>
      <w:r>
        <w:rPr>
          <w:rFonts w:cs="Arial"/>
          <w:rtl/>
        </w:rPr>
        <w:t>110</w:t>
      </w:r>
      <w:r>
        <w:rPr>
          <w:rFonts w:cs="Arial" w:hint="cs"/>
          <w:rtl/>
        </w:rPr>
        <w:t xml:space="preserve"> )</w:t>
      </w:r>
      <w:r>
        <w:rPr>
          <w:rFonts w:cs="Arial"/>
          <w:rtl/>
        </w:rPr>
        <w:t>معلمين</w:t>
      </w:r>
      <w:r>
        <w:rPr>
          <w:cs/>
        </w:rPr>
        <w:t>‎</w:t>
      </w:r>
      <w:r>
        <w:rPr>
          <w:rFonts w:hint="cs"/>
          <w:rtl/>
        </w:rPr>
        <w:t xml:space="preserve"> و (70) معلمة , وهم كامل مجتمع الدراسة واستخدمت </w:t>
      </w:r>
      <w:r>
        <w:rPr>
          <w:rFonts w:cs="Arial"/>
          <w:rtl/>
        </w:rPr>
        <w:t xml:space="preserve">‏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كأداة لجمع المعلومات؛ وكذلك تم استخراج معاملات الصدق وثبات للأداة.</w:t>
      </w:r>
      <w:r>
        <w:rPr>
          <w:cs/>
        </w:rPr>
        <w:t>‎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وتم استخدام التحليل الإحصائي المناسب للبحث في </w:t>
      </w:r>
      <w:proofErr w:type="spellStart"/>
      <w:r>
        <w:rPr>
          <w:rFonts w:cs="Arial"/>
          <w:rtl/>
        </w:rPr>
        <w:t>معالجحة</w:t>
      </w:r>
      <w:proofErr w:type="spellEnd"/>
      <w:r>
        <w:rPr>
          <w:rFonts w:cs="Arial"/>
          <w:rtl/>
        </w:rPr>
        <w:t xml:space="preserve"> البيانات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وتوصلت الدراسة</w:t>
      </w:r>
      <w:r>
        <w:rPr>
          <w:cs/>
        </w:rPr>
        <w:t>‎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إلى النتائج الآتية:</w:t>
      </w:r>
      <w:r>
        <w:rPr>
          <w:cs/>
        </w:rPr>
        <w:t>‎</w:t>
      </w:r>
    </w:p>
    <w:p w:rsidR="00B37731" w:rsidRDefault="00B37731" w:rsidP="0088407C">
      <w:pPr>
        <w:rPr>
          <w:rtl/>
        </w:rPr>
      </w:pP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المتوسط </w:t>
      </w:r>
      <w:r w:rsidR="0088407C">
        <w:rPr>
          <w:rFonts w:hint="cs"/>
          <w:rtl/>
        </w:rPr>
        <w:t xml:space="preserve">الحسابية لفقرات تعاون الجامعة مع المعلمين كانت مرتفعة , </w:t>
      </w:r>
      <w:r w:rsidR="0088407C">
        <w:rPr>
          <w:rFonts w:cs="Arial" w:hint="cs"/>
          <w:rtl/>
        </w:rPr>
        <w:t>و</w:t>
      </w:r>
      <w:r>
        <w:rPr>
          <w:rFonts w:cs="Arial"/>
          <w:rtl/>
        </w:rPr>
        <w:t>تراوحت ماب</w:t>
      </w:r>
      <w:r w:rsidR="0088407C">
        <w:rPr>
          <w:rFonts w:cs="Arial"/>
          <w:rtl/>
        </w:rPr>
        <w:t>ين (</w:t>
      </w:r>
      <w:r w:rsidR="0088407C">
        <w:rPr>
          <w:rFonts w:cs="Arial" w:hint="cs"/>
          <w:rtl/>
        </w:rPr>
        <w:t>4.82-2.78</w:t>
      </w:r>
      <w:r w:rsidR="0088407C">
        <w:rPr>
          <w:rFonts w:cs="Arial"/>
          <w:rtl/>
        </w:rPr>
        <w:t>)</w:t>
      </w:r>
      <w:r w:rsidR="0088407C">
        <w:rPr>
          <w:rFonts w:cs="Arial" w:hint="cs"/>
          <w:rtl/>
        </w:rPr>
        <w:t xml:space="preserve"> وبلغ </w:t>
      </w:r>
      <w:r w:rsidR="0088407C">
        <w:rPr>
          <w:rFonts w:cs="Arial"/>
          <w:rtl/>
        </w:rPr>
        <w:t xml:space="preserve"> المتوسط الحساب</w:t>
      </w:r>
      <w:r w:rsidR="0088407C">
        <w:rPr>
          <w:rFonts w:cs="Arial" w:hint="cs"/>
          <w:rtl/>
        </w:rPr>
        <w:t>ي</w:t>
      </w:r>
      <w:r>
        <w:rPr>
          <w:rFonts w:cs="Arial"/>
          <w:rtl/>
        </w:rPr>
        <w:t xml:space="preserve"> للأداة ككل (4.22</w:t>
      </w:r>
      <w:r w:rsidR="0088407C">
        <w:rPr>
          <w:rFonts w:cs="Arial" w:hint="cs"/>
          <w:rtl/>
        </w:rPr>
        <w:t>,</w:t>
      </w:r>
      <w:r>
        <w:rPr>
          <w:rFonts w:cs="Arial"/>
          <w:rtl/>
        </w:rPr>
        <w:t>وكذلك</w:t>
      </w:r>
      <w:r>
        <w:rPr>
          <w:cs/>
        </w:rPr>
        <w:t>‎</w:t>
      </w:r>
    </w:p>
    <w:p w:rsidR="00B37731" w:rsidRDefault="00B37731" w:rsidP="0088407C">
      <w:pPr>
        <w:rPr>
          <w:rtl/>
        </w:rPr>
      </w:pPr>
      <w:r>
        <w:rPr>
          <w:rFonts w:cs="Arial"/>
          <w:rtl/>
        </w:rPr>
        <w:t>‏وجود فروق ذات دلالة إحصائية (</w:t>
      </w:r>
      <w:r w:rsidR="0088407C">
        <w:rPr>
          <w:rFonts w:cs="Arial"/>
        </w:rPr>
        <w:t>a</w:t>
      </w:r>
      <w:r w:rsidR="0088407C">
        <w:rPr>
          <w:rFonts w:cs="Arial" w:hint="cs"/>
          <w:rtl/>
        </w:rPr>
        <w:t>=</w:t>
      </w:r>
      <w:r>
        <w:rPr>
          <w:rFonts w:cs="Arial"/>
          <w:rtl/>
        </w:rPr>
        <w:t xml:space="preserve"> 0.05) تعزى لأثر الجنس ولصالح الذكور</w:t>
      </w:r>
      <w:r>
        <w:rPr>
          <w:cs/>
        </w:rPr>
        <w:t>‎</w:t>
      </w:r>
    </w:p>
    <w:p w:rsidR="00B37731" w:rsidRDefault="00B37731" w:rsidP="00B37731">
      <w:pPr>
        <w:rPr>
          <w:rtl/>
        </w:rPr>
      </w:pPr>
      <w:r>
        <w:rPr>
          <w:rFonts w:cs="Arial"/>
          <w:rtl/>
        </w:rPr>
        <w:t>‏والمؤهل العلمي لصالح حملة درجة البكالوريوس.وعدم وجود فروق ذات دلالة إحصائية</w:t>
      </w:r>
      <w:r>
        <w:rPr>
          <w:cs/>
        </w:rPr>
        <w:t>‎</w:t>
      </w:r>
    </w:p>
    <w:p w:rsidR="00B37731" w:rsidRDefault="00B37731" w:rsidP="0088407C">
      <w:pPr>
        <w:rPr>
          <w:rtl/>
        </w:rPr>
      </w:pPr>
      <w:r>
        <w:rPr>
          <w:rFonts w:cs="Arial"/>
          <w:rtl/>
        </w:rPr>
        <w:t>‏</w:t>
      </w:r>
      <w:r w:rsidR="0088407C">
        <w:rPr>
          <w:rFonts w:cs="Arial" w:hint="cs"/>
          <w:rtl/>
        </w:rPr>
        <w:t>(</w:t>
      </w:r>
      <w:r w:rsidR="0088407C">
        <w:rPr>
          <w:rFonts w:cs="Arial"/>
        </w:rPr>
        <w:t>a</w:t>
      </w:r>
      <w:r w:rsidR="0088407C">
        <w:rPr>
          <w:rFonts w:cs="Arial" w:hint="cs"/>
          <w:rtl/>
        </w:rPr>
        <w:t xml:space="preserve">=0.05 ) </w:t>
      </w:r>
      <w:r>
        <w:rPr>
          <w:rFonts w:cs="Arial"/>
          <w:rtl/>
        </w:rPr>
        <w:t>تعزى لآثر الخيرة</w:t>
      </w:r>
      <w:r w:rsidR="0088407C">
        <w:t xml:space="preserve"> . </w:t>
      </w:r>
    </w:p>
    <w:p w:rsidR="00B37731" w:rsidRDefault="0088407C" w:rsidP="00B37731">
      <w:pPr>
        <w:rPr>
          <w:rtl/>
        </w:rPr>
      </w:pPr>
      <w:r>
        <w:rPr>
          <w:rFonts w:cs="Arial"/>
          <w:rtl/>
        </w:rPr>
        <w:t xml:space="preserve">‏الكلمات </w:t>
      </w:r>
      <w:proofErr w:type="spellStart"/>
      <w:r>
        <w:rPr>
          <w:rFonts w:cs="Arial"/>
          <w:rtl/>
        </w:rPr>
        <w:t>المفتاحي</w:t>
      </w:r>
      <w:r>
        <w:rPr>
          <w:rFonts w:cs="Arial" w:hint="cs"/>
          <w:rtl/>
        </w:rPr>
        <w:t>ة</w:t>
      </w:r>
      <w:proofErr w:type="spellEnd"/>
      <w:r>
        <w:rPr>
          <w:rFonts w:cs="Arial"/>
          <w:rtl/>
        </w:rPr>
        <w:t xml:space="preserve"> : التعليم العالي ال</w:t>
      </w:r>
      <w:r>
        <w:rPr>
          <w:rFonts w:cs="Arial" w:hint="cs"/>
          <w:rtl/>
        </w:rPr>
        <w:t>ك</w:t>
      </w:r>
      <w:r>
        <w:rPr>
          <w:rFonts w:cs="Arial"/>
          <w:rtl/>
        </w:rPr>
        <w:t>فاءة التعليمي</w:t>
      </w:r>
      <w:r>
        <w:rPr>
          <w:rFonts w:cs="Arial" w:hint="cs"/>
          <w:rtl/>
        </w:rPr>
        <w:t>ة</w:t>
      </w:r>
      <w:r w:rsidR="00B37731">
        <w:rPr>
          <w:rFonts w:cs="Arial"/>
          <w:rtl/>
        </w:rPr>
        <w:t>.</w:t>
      </w:r>
      <w:r w:rsidR="00B37731">
        <w:rPr>
          <w:cs/>
        </w:rPr>
        <w:t>‎</w:t>
      </w:r>
    </w:p>
    <w:p w:rsidR="0088407C" w:rsidRDefault="0088407C" w:rsidP="00B37731">
      <w:pPr>
        <w:rPr>
          <w:rtl/>
        </w:rPr>
      </w:pPr>
    </w:p>
    <w:p w:rsidR="0088407C" w:rsidRDefault="0088407C" w:rsidP="00B37731">
      <w:pPr>
        <w:rPr>
          <w:rtl/>
        </w:rPr>
      </w:pPr>
    </w:p>
    <w:p w:rsidR="00B37731" w:rsidRPr="0088407C" w:rsidRDefault="00B37731" w:rsidP="0088407C">
      <w:pPr>
        <w:bidi w:val="0"/>
        <w:jc w:val="center"/>
        <w:rPr>
          <w:sz w:val="52"/>
          <w:szCs w:val="52"/>
        </w:rPr>
      </w:pPr>
      <w:r w:rsidRPr="0088407C">
        <w:rPr>
          <w:sz w:val="52"/>
          <w:szCs w:val="52"/>
        </w:rPr>
        <w:t>Abstract</w:t>
      </w:r>
    </w:p>
    <w:p w:rsidR="00B37731" w:rsidRDefault="00B37731" w:rsidP="0088407C">
      <w:pPr>
        <w:bidi w:val="0"/>
      </w:pPr>
      <w:r>
        <w:t>The role of higher education in the development of educational efficiency of the Arabic</w:t>
      </w:r>
    </w:p>
    <w:p w:rsidR="00B37731" w:rsidRDefault="00B37731" w:rsidP="006F703E">
      <w:pPr>
        <w:bidi w:val="0"/>
        <w:rPr>
          <w:rtl/>
        </w:rPr>
      </w:pPr>
      <w:r>
        <w:t xml:space="preserve">language teachers at the secondary stage in the Directorate of Education at </w:t>
      </w:r>
      <w:proofErr w:type="spellStart"/>
      <w:r>
        <w:t>Jerash</w:t>
      </w:r>
      <w:proofErr w:type="spellEnd"/>
      <w:r>
        <w:t xml:space="preserve"> governorate</w:t>
      </w:r>
      <w:r>
        <w:rPr>
          <w:rFonts w:cs="Arial"/>
          <w:rtl/>
        </w:rPr>
        <w:t xml:space="preserve"> ‏</w:t>
      </w:r>
      <w:r w:rsidR="006F703E">
        <w:rPr>
          <w:cs/>
        </w:rPr>
        <w:t xml:space="preserve"> </w:t>
      </w:r>
      <w:r>
        <w:rPr>
          <w:cs/>
        </w:rPr>
        <w:t>‎</w:t>
      </w:r>
    </w:p>
    <w:p w:rsidR="00B37731" w:rsidRDefault="00B37731" w:rsidP="0088407C">
      <w:pPr>
        <w:bidi w:val="0"/>
      </w:pPr>
      <w:r>
        <w:rPr>
          <w:cs/>
        </w:rPr>
        <w:t>‎</w:t>
      </w:r>
      <w:r>
        <w:t>from their point of view</w:t>
      </w:r>
    </w:p>
    <w:p w:rsidR="00B37731" w:rsidRDefault="00B37731" w:rsidP="0088407C">
      <w:pPr>
        <w:bidi w:val="0"/>
      </w:pPr>
      <w:r>
        <w:t>The study aimed at identifying the role of higher education in the development of</w:t>
      </w:r>
    </w:p>
    <w:p w:rsidR="00B37731" w:rsidRDefault="00B37731" w:rsidP="0088407C">
      <w:pPr>
        <w:bidi w:val="0"/>
      </w:pPr>
      <w:r>
        <w:t>educational efficiency of the Arabic language teachers at the secondary stage in the Directorate</w:t>
      </w:r>
    </w:p>
    <w:p w:rsidR="00B37731" w:rsidRDefault="00B37731" w:rsidP="0088407C">
      <w:pPr>
        <w:bidi w:val="0"/>
      </w:pPr>
      <w:r>
        <w:t xml:space="preserve">of Education at </w:t>
      </w:r>
      <w:proofErr w:type="spellStart"/>
      <w:r>
        <w:t>Jerash</w:t>
      </w:r>
      <w:proofErr w:type="spellEnd"/>
      <w:r>
        <w:t xml:space="preserve"> governorate from their point of view. , Study sample consisted of all the</w:t>
      </w:r>
    </w:p>
    <w:p w:rsidR="00B37731" w:rsidRDefault="00B37731" w:rsidP="0088407C">
      <w:pPr>
        <w:bidi w:val="0"/>
      </w:pPr>
      <w:r>
        <w:lastRenderedPageBreak/>
        <w:t xml:space="preserve">Arabic language public secondary of the Directorate of Education of the governorate of </w:t>
      </w:r>
      <w:proofErr w:type="spellStart"/>
      <w:r>
        <w:t>Jerash</w:t>
      </w:r>
      <w:proofErr w:type="spellEnd"/>
    </w:p>
    <w:p w:rsidR="00B37731" w:rsidRDefault="00B37731" w:rsidP="0088407C">
      <w:pPr>
        <w:bidi w:val="0"/>
      </w:pPr>
      <w:r>
        <w:t>for the academic year 2015/2016 and the number of teachers was (180). (110) of them were</w:t>
      </w:r>
    </w:p>
    <w:p w:rsidR="00B37731" w:rsidRDefault="00B37731" w:rsidP="0088407C">
      <w:pPr>
        <w:bidi w:val="0"/>
      </w:pPr>
      <w:r>
        <w:t>male were as (70) were female. The questionnaire was used as a tool for gathering</w:t>
      </w:r>
    </w:p>
    <w:p w:rsidR="00B37731" w:rsidRDefault="00B37731" w:rsidP="0088407C">
      <w:pPr>
        <w:bidi w:val="0"/>
      </w:pPr>
      <w:r>
        <w:t>information, the reliability and validity of questionnaire were checked. The results of the study</w:t>
      </w:r>
    </w:p>
    <w:p w:rsidR="00B37731" w:rsidRDefault="00B37731" w:rsidP="0088407C">
      <w:pPr>
        <w:bidi w:val="0"/>
      </w:pPr>
      <w:r>
        <w:t>showed that the arithmetic mean of the paragraphs of the university's cooperation with teachers</w:t>
      </w:r>
    </w:p>
    <w:p w:rsidR="00B37731" w:rsidRDefault="00B37731" w:rsidP="0088407C">
      <w:pPr>
        <w:bidi w:val="0"/>
      </w:pPr>
      <w:r>
        <w:t>was high, ranged between (2.78-4.82), and the arithmetic average of the instrument as a whole</w:t>
      </w:r>
    </w:p>
    <w:p w:rsidR="00B37731" w:rsidRDefault="006F703E" w:rsidP="006F703E">
      <w:pPr>
        <w:bidi w:val="0"/>
      </w:pPr>
      <w:r>
        <w:rPr>
          <w:rFonts w:cs="Arial"/>
        </w:rPr>
        <w:t>(4</w:t>
      </w:r>
      <w:r w:rsidR="00B37731">
        <w:rPr>
          <w:rFonts w:cs="Arial"/>
          <w:rtl/>
        </w:rPr>
        <w:t>.</w:t>
      </w:r>
      <w:r>
        <w:rPr>
          <w:rFonts w:cs="Arial"/>
        </w:rPr>
        <w:t xml:space="preserve">22) </w:t>
      </w:r>
      <w:r w:rsidR="00B37731">
        <w:t>as well as there were statistically significant</w:t>
      </w:r>
      <w:r>
        <w:t>(a</w:t>
      </w:r>
      <w:r w:rsidR="00B37731">
        <w:t xml:space="preserve"> = 0.05) due to the impact of gender</w:t>
      </w:r>
    </w:p>
    <w:p w:rsidR="00B37731" w:rsidRDefault="00B37731" w:rsidP="0088407C">
      <w:pPr>
        <w:bidi w:val="0"/>
      </w:pPr>
      <w:r>
        <w:t xml:space="preserve">variable and in favor </w:t>
      </w:r>
      <w:proofErr w:type="spellStart"/>
      <w:r>
        <w:t>oftdifferences</w:t>
      </w:r>
      <w:proofErr w:type="spellEnd"/>
      <w:r>
        <w:t xml:space="preserve"> ( male and Qualification for the bachelor's degree</w:t>
      </w:r>
      <w:r>
        <w:rPr>
          <w:rFonts w:cs="Arial"/>
          <w:rtl/>
        </w:rPr>
        <w:t>. .</w:t>
      </w:r>
    </w:p>
    <w:p w:rsidR="00B37731" w:rsidRDefault="00B37731" w:rsidP="006F703E">
      <w:pPr>
        <w:bidi w:val="0"/>
      </w:pPr>
      <w:r>
        <w:t>Finally, there were no statistically</w:t>
      </w:r>
      <w:r w:rsidR="006F703E">
        <w:t xml:space="preserve"> (a</w:t>
      </w:r>
      <w:r>
        <w:t xml:space="preserve"> = 0.05) due to the impact of the experience</w:t>
      </w:r>
      <w:r>
        <w:rPr>
          <w:rFonts w:cs="Arial"/>
          <w:rtl/>
        </w:rPr>
        <w:t xml:space="preserve"> </w:t>
      </w:r>
    </w:p>
    <w:p w:rsidR="00B37731" w:rsidRDefault="00B37731" w:rsidP="006F703E">
      <w:pPr>
        <w:bidi w:val="0"/>
      </w:pPr>
      <w:r>
        <w:t xml:space="preserve">variable. </w:t>
      </w:r>
      <w:proofErr w:type="spellStart"/>
      <w:r>
        <w:t>Csignificant</w:t>
      </w:r>
      <w:proofErr w:type="spellEnd"/>
      <w:r>
        <w:t xml:space="preserve"> differences</w:t>
      </w:r>
      <w:r>
        <w:rPr>
          <w:rFonts w:cs="Arial"/>
          <w:rtl/>
        </w:rPr>
        <w:t xml:space="preserve"> . |</w:t>
      </w:r>
    </w:p>
    <w:p w:rsidR="00C30868" w:rsidRDefault="00B37731" w:rsidP="0088407C">
      <w:pPr>
        <w:bidi w:val="0"/>
      </w:pPr>
      <w:r>
        <w:t>Key words: higher education, educational efficiency</w:t>
      </w:r>
    </w:p>
    <w:sectPr w:rsidR="00C30868" w:rsidSect="000F3F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37731"/>
    <w:rsid w:val="000F3FBF"/>
    <w:rsid w:val="006F703E"/>
    <w:rsid w:val="0088407C"/>
    <w:rsid w:val="00B37731"/>
    <w:rsid w:val="00C3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4</cp:revision>
  <dcterms:created xsi:type="dcterms:W3CDTF">2019-04-05T22:58:00Z</dcterms:created>
  <dcterms:modified xsi:type="dcterms:W3CDTF">2019-04-05T23:19:00Z</dcterms:modified>
</cp:coreProperties>
</file>