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B5818" w14:textId="4EBA96CC" w:rsidR="008035FD" w:rsidRDefault="008035FD" w:rsidP="003E2D7C">
      <w:pPr>
        <w:jc w:val="center"/>
        <w:rPr>
          <w:rFonts w:cs="Arial"/>
          <w:sz w:val="72"/>
          <w:szCs w:val="72"/>
          <w:rtl/>
        </w:rPr>
      </w:pPr>
      <w:r>
        <w:rPr>
          <w:rFonts w:cs="Arial" w:hint="cs"/>
          <w:sz w:val="72"/>
          <w:szCs w:val="72"/>
          <w:rtl/>
        </w:rPr>
        <w:t>الملخص</w:t>
      </w:r>
    </w:p>
    <w:p w14:paraId="53DC8C12" w14:textId="77777777" w:rsidR="008035FD" w:rsidRPr="008035FD" w:rsidRDefault="008035FD" w:rsidP="008035FD">
      <w:pPr>
        <w:jc w:val="center"/>
        <w:rPr>
          <w:rFonts w:cs="Arial"/>
          <w:sz w:val="24"/>
          <w:szCs w:val="24"/>
          <w:rtl/>
        </w:rPr>
      </w:pPr>
    </w:p>
    <w:p w14:paraId="4EF66049" w14:textId="77777777" w:rsidR="008035FD" w:rsidRPr="008035FD" w:rsidRDefault="008035FD" w:rsidP="008035FD">
      <w:pPr>
        <w:rPr>
          <w:rFonts w:cs="Arial"/>
          <w:sz w:val="24"/>
          <w:szCs w:val="24"/>
          <w:rtl/>
        </w:rPr>
      </w:pPr>
      <w:r w:rsidRPr="008035FD">
        <w:rPr>
          <w:rFonts w:cs="Arial"/>
          <w:sz w:val="24"/>
          <w:szCs w:val="24"/>
          <w:rtl/>
        </w:rPr>
        <w:t>منذ عقد التسعينات من القرن الماضيء بدأت المصارف الإسلامية تواجه تحديات</w:t>
      </w:r>
    </w:p>
    <w:p w14:paraId="5CD8B0E0" w14:textId="77777777" w:rsidR="008035FD" w:rsidRPr="008035FD" w:rsidRDefault="008035FD" w:rsidP="008035FD">
      <w:pPr>
        <w:rPr>
          <w:rFonts w:cs="Arial"/>
          <w:sz w:val="24"/>
          <w:szCs w:val="24"/>
          <w:rtl/>
        </w:rPr>
      </w:pPr>
      <w:r w:rsidRPr="008035FD">
        <w:rPr>
          <w:rFonts w:cs="Arial"/>
          <w:sz w:val="24"/>
          <w:szCs w:val="24"/>
          <w:rtl/>
        </w:rPr>
        <w:t>كبيرة تتمثل بالعولمة؛ نتيجة للتغيرات الكبيرة التي شهدتها الساحة المصرفية المحلية</w:t>
      </w:r>
    </w:p>
    <w:p w14:paraId="000671D9" w14:textId="77777777" w:rsidR="008035FD" w:rsidRPr="008035FD" w:rsidRDefault="008035FD" w:rsidP="008035FD">
      <w:pPr>
        <w:rPr>
          <w:rFonts w:cs="Arial"/>
          <w:sz w:val="24"/>
          <w:szCs w:val="24"/>
          <w:rtl/>
        </w:rPr>
      </w:pPr>
      <w:r w:rsidRPr="008035FD">
        <w:rPr>
          <w:rFonts w:cs="Arial"/>
          <w:sz w:val="24"/>
          <w:szCs w:val="24"/>
          <w:rtl/>
        </w:rPr>
        <w:t>والدولية. لتتزامن مع تطورات عالمية شملت الجوانب الاقتصادية والسياسية والثقافية</w:t>
      </w:r>
    </w:p>
    <w:p w14:paraId="124A3799" w14:textId="77777777" w:rsidR="008035FD" w:rsidRPr="008035FD" w:rsidRDefault="008035FD" w:rsidP="008035FD">
      <w:pPr>
        <w:rPr>
          <w:rFonts w:cs="Arial"/>
          <w:sz w:val="24"/>
          <w:szCs w:val="24"/>
          <w:rtl/>
        </w:rPr>
      </w:pPr>
      <w:r w:rsidRPr="008035FD">
        <w:rPr>
          <w:rFonts w:cs="Arial"/>
          <w:sz w:val="24"/>
          <w:szCs w:val="24"/>
          <w:rtl/>
        </w:rPr>
        <w:t>والتكنولوجية؛ حيث بدأت هذه المصارف تواجه منافسة غير متكافئة مع المصارف</w:t>
      </w:r>
    </w:p>
    <w:p w14:paraId="4443B10A" w14:textId="2DA1F487" w:rsidR="008035FD" w:rsidRPr="008035FD" w:rsidRDefault="008035FD" w:rsidP="008035FD">
      <w:pPr>
        <w:rPr>
          <w:rFonts w:cs="Arial"/>
          <w:sz w:val="24"/>
          <w:szCs w:val="24"/>
          <w:rtl/>
        </w:rPr>
      </w:pPr>
      <w:r w:rsidRPr="008035FD">
        <w:rPr>
          <w:rFonts w:cs="Arial"/>
          <w:sz w:val="24"/>
          <w:szCs w:val="24"/>
          <w:rtl/>
        </w:rPr>
        <w:t xml:space="preserve">العالمية. بعد دخول اتفافية منظمة التجارة العالمية حيز التطبيق. خاصة </w:t>
      </w:r>
      <w:r>
        <w:rPr>
          <w:rFonts w:cs="Arial" w:hint="cs"/>
          <w:sz w:val="24"/>
          <w:szCs w:val="24"/>
          <w:rtl/>
        </w:rPr>
        <w:t>في</w:t>
      </w:r>
      <w:r w:rsidRPr="008035FD">
        <w:rPr>
          <w:rFonts w:cs="Arial"/>
          <w:sz w:val="24"/>
          <w:szCs w:val="24"/>
          <w:rtl/>
        </w:rPr>
        <w:t xml:space="preserve"> مجال</w:t>
      </w:r>
    </w:p>
    <w:p w14:paraId="73EBA690" w14:textId="77777777" w:rsidR="008035FD" w:rsidRPr="008035FD" w:rsidRDefault="008035FD" w:rsidP="008035FD">
      <w:pPr>
        <w:rPr>
          <w:rFonts w:cs="Arial"/>
          <w:sz w:val="24"/>
          <w:szCs w:val="24"/>
          <w:rtl/>
        </w:rPr>
      </w:pPr>
      <w:r w:rsidRPr="008035FD">
        <w:rPr>
          <w:rFonts w:cs="Arial"/>
          <w:sz w:val="24"/>
          <w:szCs w:val="24"/>
          <w:rtl/>
        </w:rPr>
        <w:t>تحرير الخدمات المالية. إضافة إلى تطبيق مقررات لجنة بازل.</w:t>
      </w:r>
    </w:p>
    <w:p w14:paraId="3261D973" w14:textId="77777777" w:rsidR="008035FD" w:rsidRPr="008035FD" w:rsidRDefault="008035FD" w:rsidP="008035FD">
      <w:pPr>
        <w:rPr>
          <w:rFonts w:cs="Arial"/>
          <w:sz w:val="24"/>
          <w:szCs w:val="24"/>
          <w:rtl/>
        </w:rPr>
      </w:pPr>
      <w:r w:rsidRPr="008035FD">
        <w:rPr>
          <w:rFonts w:cs="Arial"/>
          <w:sz w:val="24"/>
          <w:szCs w:val="24"/>
          <w:rtl/>
        </w:rPr>
        <w:t>تهدف هذه الدراسة إلى بيان أهم التحديات التي تواجهها المصارف</w:t>
      </w:r>
    </w:p>
    <w:p w14:paraId="6EDFE36C" w14:textId="44951AE2" w:rsidR="008035FD" w:rsidRPr="008035FD" w:rsidRDefault="008035FD" w:rsidP="008035FD">
      <w:pPr>
        <w:rPr>
          <w:rFonts w:cs="Arial"/>
          <w:sz w:val="24"/>
          <w:szCs w:val="24"/>
          <w:rtl/>
        </w:rPr>
      </w:pPr>
      <w:r w:rsidRPr="008035FD">
        <w:rPr>
          <w:rFonts w:cs="Arial"/>
          <w:sz w:val="24"/>
          <w:szCs w:val="24"/>
          <w:rtl/>
        </w:rPr>
        <w:t xml:space="preserve">الإسلامية. وخاصة تحرير التجارة </w:t>
      </w:r>
      <w:r>
        <w:rPr>
          <w:rFonts w:cs="Arial" w:hint="cs"/>
          <w:sz w:val="24"/>
          <w:szCs w:val="24"/>
          <w:rtl/>
        </w:rPr>
        <w:t>في</w:t>
      </w:r>
      <w:r w:rsidRPr="008035FD">
        <w:rPr>
          <w:rFonts w:cs="Arial"/>
          <w:sz w:val="24"/>
          <w:szCs w:val="24"/>
          <w:rtl/>
        </w:rPr>
        <w:t xml:space="preserve"> الخدمات المالية, والثورة التكنولوجية: وتغيير</w:t>
      </w:r>
    </w:p>
    <w:p w14:paraId="1E248D7D" w14:textId="77777777" w:rsidR="008035FD" w:rsidRPr="008035FD" w:rsidRDefault="008035FD" w:rsidP="008035FD">
      <w:pPr>
        <w:rPr>
          <w:rFonts w:cs="Arial"/>
          <w:sz w:val="24"/>
          <w:szCs w:val="24"/>
          <w:rtl/>
        </w:rPr>
      </w:pPr>
      <w:r w:rsidRPr="008035FD">
        <w:rPr>
          <w:rFonts w:cs="Arial"/>
          <w:sz w:val="24"/>
          <w:szCs w:val="24"/>
          <w:rtl/>
        </w:rPr>
        <w:t>هيكل الخدمات المصرفية:؛ والاندماجات المصرفية؛ والمنافسة على السوق المصرفية</w:t>
      </w:r>
    </w:p>
    <w:p w14:paraId="7B54B392" w14:textId="77777777" w:rsidR="008035FD" w:rsidRPr="008035FD" w:rsidRDefault="008035FD" w:rsidP="008035FD">
      <w:pPr>
        <w:rPr>
          <w:rFonts w:cs="Arial"/>
          <w:sz w:val="24"/>
          <w:szCs w:val="24"/>
          <w:rtl/>
        </w:rPr>
      </w:pPr>
      <w:r w:rsidRPr="008035FD">
        <w:rPr>
          <w:rFonts w:cs="Arial"/>
          <w:sz w:val="24"/>
          <w:szCs w:val="24"/>
          <w:rtl/>
        </w:rPr>
        <w:t>الإسلامية, واقتراح استراتيجية تمكن المصارف الإسلامية من مواجهة هذه التحديات</w:t>
      </w:r>
    </w:p>
    <w:p w14:paraId="6737E201" w14:textId="689D7A7B" w:rsidR="008035FD" w:rsidRPr="008035FD" w:rsidRDefault="008035FD" w:rsidP="008035FD">
      <w:pPr>
        <w:rPr>
          <w:rFonts w:cs="Arial" w:hint="cs"/>
          <w:sz w:val="24"/>
          <w:szCs w:val="24"/>
        </w:rPr>
      </w:pPr>
      <w:r w:rsidRPr="008035FD">
        <w:rPr>
          <w:rFonts w:cs="Arial"/>
          <w:sz w:val="24"/>
          <w:szCs w:val="24"/>
          <w:rtl/>
        </w:rPr>
        <w:t>والحد من أثارها السيئة على المصارف الإسلامي</w:t>
      </w:r>
      <w:r>
        <w:rPr>
          <w:rFonts w:cs="Arial" w:hint="cs"/>
          <w:sz w:val="24"/>
          <w:szCs w:val="24"/>
          <w:rtl/>
        </w:rPr>
        <w:t>ة.</w:t>
      </w:r>
    </w:p>
    <w:p w14:paraId="7ECADBA7" w14:textId="27EE50C8" w:rsidR="008035FD" w:rsidRDefault="008035FD" w:rsidP="003E2D7C">
      <w:pPr>
        <w:jc w:val="center"/>
        <w:rPr>
          <w:rFonts w:cs="Arial"/>
          <w:sz w:val="72"/>
          <w:szCs w:val="72"/>
          <w:rtl/>
        </w:rPr>
      </w:pPr>
    </w:p>
    <w:p w14:paraId="7C9DC68B" w14:textId="4BD6C40C" w:rsidR="008035FD" w:rsidRDefault="008035FD" w:rsidP="003E2D7C">
      <w:pPr>
        <w:jc w:val="center"/>
        <w:rPr>
          <w:rFonts w:cs="Arial"/>
          <w:sz w:val="72"/>
          <w:szCs w:val="72"/>
          <w:rtl/>
        </w:rPr>
      </w:pPr>
      <w:bookmarkStart w:id="0" w:name="_GoBack"/>
      <w:bookmarkEnd w:id="0"/>
    </w:p>
    <w:p w14:paraId="092BDC73" w14:textId="72B4E451" w:rsidR="008035FD" w:rsidRDefault="008035FD" w:rsidP="003E2D7C">
      <w:pPr>
        <w:jc w:val="center"/>
        <w:rPr>
          <w:rFonts w:cs="Arial"/>
          <w:sz w:val="72"/>
          <w:szCs w:val="72"/>
          <w:rtl/>
        </w:rPr>
      </w:pPr>
    </w:p>
    <w:p w14:paraId="20A7EEA4" w14:textId="657ABCC1" w:rsidR="008035FD" w:rsidRDefault="008035FD" w:rsidP="003E2D7C">
      <w:pPr>
        <w:jc w:val="center"/>
        <w:rPr>
          <w:rFonts w:cs="Arial"/>
          <w:sz w:val="72"/>
          <w:szCs w:val="72"/>
          <w:rtl/>
        </w:rPr>
      </w:pPr>
    </w:p>
    <w:p w14:paraId="30A81447" w14:textId="77777777" w:rsidR="008035FD" w:rsidRDefault="008035FD" w:rsidP="003E2D7C">
      <w:pPr>
        <w:jc w:val="center"/>
        <w:rPr>
          <w:rFonts w:cs="Arial"/>
          <w:sz w:val="72"/>
          <w:szCs w:val="72"/>
        </w:rPr>
      </w:pPr>
    </w:p>
    <w:p w14:paraId="324070EE" w14:textId="634F9318" w:rsidR="009C2AD6" w:rsidRDefault="008035FD" w:rsidP="003E2D7C">
      <w:pPr>
        <w:jc w:val="center"/>
        <w:rPr>
          <w:rFonts w:cs="Arial"/>
          <w:sz w:val="72"/>
          <w:szCs w:val="72"/>
        </w:rPr>
      </w:pPr>
      <w:r>
        <w:rPr>
          <w:rFonts w:cs="Arial"/>
          <w:sz w:val="72"/>
          <w:szCs w:val="72"/>
        </w:rPr>
        <w:lastRenderedPageBreak/>
        <w:t>A</w:t>
      </w:r>
      <w:r w:rsidR="003E2D7C">
        <w:rPr>
          <w:rFonts w:cs="Arial"/>
          <w:sz w:val="72"/>
          <w:szCs w:val="72"/>
        </w:rPr>
        <w:t>bstract</w:t>
      </w:r>
    </w:p>
    <w:p w14:paraId="4B025493" w14:textId="77777777" w:rsidR="008035FD" w:rsidRPr="003E2D7C" w:rsidRDefault="008035FD" w:rsidP="008035FD">
      <w:pPr>
        <w:bidi w:val="0"/>
        <w:rPr>
          <w:rFonts w:cs="Arial"/>
          <w:sz w:val="72"/>
          <w:szCs w:val="72"/>
        </w:rPr>
      </w:pPr>
    </w:p>
    <w:p w14:paraId="6D391BA5" w14:textId="77777777" w:rsidR="003E2D7C" w:rsidRPr="003E2D7C" w:rsidRDefault="003E2D7C" w:rsidP="008035FD">
      <w:pPr>
        <w:bidi w:val="0"/>
        <w:rPr>
          <w:sz w:val="24"/>
          <w:szCs w:val="24"/>
        </w:rPr>
      </w:pPr>
      <w:r w:rsidRPr="003E2D7C">
        <w:rPr>
          <w:sz w:val="24"/>
          <w:szCs w:val="24"/>
        </w:rPr>
        <w:t>Since the rising phenomenon of Globalization, Islamic banks had</w:t>
      </w:r>
      <w:r w:rsidRPr="003E2D7C">
        <w:rPr>
          <w:rFonts w:cs="Arial"/>
          <w:sz w:val="24"/>
          <w:szCs w:val="24"/>
          <w:rtl/>
        </w:rPr>
        <w:t xml:space="preserve"> </w:t>
      </w:r>
    </w:p>
    <w:p w14:paraId="42E68A31" w14:textId="61056B32" w:rsidR="003E2D7C" w:rsidRPr="003E2D7C" w:rsidRDefault="003E2D7C" w:rsidP="008035FD">
      <w:pPr>
        <w:bidi w:val="0"/>
        <w:rPr>
          <w:sz w:val="24"/>
          <w:szCs w:val="24"/>
        </w:rPr>
      </w:pPr>
      <w:r w:rsidRPr="003E2D7C">
        <w:rPr>
          <w:sz w:val="24"/>
          <w:szCs w:val="24"/>
        </w:rPr>
        <w:t>to face up with many challenges and obstacles. Both the national and international banking industry has witnessed structural changes, whereby new international banks entered the local markets, backed</w:t>
      </w:r>
      <w:r>
        <w:rPr>
          <w:sz w:val="24"/>
          <w:szCs w:val="24"/>
        </w:rPr>
        <w:t xml:space="preserve"> - </w:t>
      </w:r>
      <w:r w:rsidRPr="003E2D7C">
        <w:rPr>
          <w:sz w:val="24"/>
          <w:szCs w:val="24"/>
        </w:rPr>
        <w:t>up size, technology, and new banking products and services. World</w:t>
      </w:r>
      <w:r>
        <w:rPr>
          <w:sz w:val="24"/>
          <w:szCs w:val="24"/>
        </w:rPr>
        <w:t xml:space="preserve"> </w:t>
      </w:r>
      <w:r w:rsidRPr="003E2D7C">
        <w:rPr>
          <w:sz w:val="24"/>
          <w:szCs w:val="24"/>
        </w:rPr>
        <w:t xml:space="preserve">Trade Organization and Basil resolutions were among the </w:t>
      </w:r>
      <w:r w:rsidR="008035FD" w:rsidRPr="003E2D7C">
        <w:rPr>
          <w:sz w:val="24"/>
          <w:szCs w:val="24"/>
        </w:rPr>
        <w:t>driving</w:t>
      </w:r>
      <w:r w:rsidRPr="003E2D7C">
        <w:rPr>
          <w:sz w:val="24"/>
          <w:szCs w:val="24"/>
        </w:rPr>
        <w:t xml:space="preserve"> forces behind these changes</w:t>
      </w:r>
      <w:r w:rsidRPr="003E2D7C">
        <w:rPr>
          <w:rFonts w:cs="Arial"/>
          <w:sz w:val="24"/>
          <w:szCs w:val="24"/>
          <w:rtl/>
        </w:rPr>
        <w:t xml:space="preserve">. </w:t>
      </w:r>
    </w:p>
    <w:p w14:paraId="21506061" w14:textId="77777777" w:rsidR="003E2D7C" w:rsidRPr="003E2D7C" w:rsidRDefault="003E2D7C" w:rsidP="008035FD">
      <w:pPr>
        <w:bidi w:val="0"/>
        <w:rPr>
          <w:sz w:val="24"/>
          <w:szCs w:val="24"/>
        </w:rPr>
      </w:pPr>
      <w:r w:rsidRPr="003E2D7C">
        <w:rPr>
          <w:sz w:val="24"/>
          <w:szCs w:val="24"/>
        </w:rPr>
        <w:t>This study aims at investigating and identifying the main source</w:t>
      </w:r>
      <w:r w:rsidRPr="003E2D7C">
        <w:rPr>
          <w:rFonts w:cs="Arial"/>
          <w:sz w:val="24"/>
          <w:szCs w:val="24"/>
          <w:rtl/>
        </w:rPr>
        <w:t xml:space="preserve"> </w:t>
      </w:r>
    </w:p>
    <w:p w14:paraId="238E3644" w14:textId="77777777" w:rsidR="003E2D7C" w:rsidRPr="003E2D7C" w:rsidRDefault="003E2D7C" w:rsidP="008035FD">
      <w:pPr>
        <w:bidi w:val="0"/>
        <w:rPr>
          <w:sz w:val="24"/>
          <w:szCs w:val="24"/>
        </w:rPr>
      </w:pPr>
      <w:r w:rsidRPr="003E2D7C">
        <w:rPr>
          <w:sz w:val="24"/>
          <w:szCs w:val="24"/>
        </w:rPr>
        <w:t>of challenge of globalization on Islamic banks, they are facing now a days, and suggest a new strategy by which Islamic banks can face the above challenges</w:t>
      </w:r>
      <w:r w:rsidRPr="003E2D7C">
        <w:rPr>
          <w:rFonts w:cs="Arial"/>
          <w:sz w:val="24"/>
          <w:szCs w:val="24"/>
          <w:rtl/>
        </w:rPr>
        <w:t xml:space="preserve">. </w:t>
      </w:r>
    </w:p>
    <w:p w14:paraId="0EF04047" w14:textId="336D6A3A" w:rsidR="003E2D7C" w:rsidRPr="003E2D7C" w:rsidRDefault="003E2D7C" w:rsidP="008035FD">
      <w:pPr>
        <w:bidi w:val="0"/>
        <w:rPr>
          <w:sz w:val="24"/>
          <w:szCs w:val="24"/>
        </w:rPr>
      </w:pPr>
      <w:r w:rsidRPr="003E2D7C">
        <w:rPr>
          <w:sz w:val="24"/>
          <w:szCs w:val="24"/>
        </w:rPr>
        <w:t xml:space="preserve">The first two chapters are concerned with explaining </w:t>
      </w:r>
      <w:r w:rsidR="008035FD" w:rsidRPr="003E2D7C">
        <w:rPr>
          <w:sz w:val="24"/>
          <w:szCs w:val="24"/>
        </w:rPr>
        <w:t>globalization</w:t>
      </w:r>
      <w:r w:rsidRPr="003E2D7C">
        <w:rPr>
          <w:sz w:val="24"/>
          <w:szCs w:val="24"/>
        </w:rPr>
        <w:t xml:space="preserve"> and analyzing the challenges of financial globalization on Is­lamic banks in terms of Basil resolutions in terms of capital adequacy and quality, liberalizing, financial services, trading, and technology revolutions, the changing structure of financial and banking services, banking mergers and competition. While chapter three suggests a new strategy by which Islamic banks can adopt to face- up with the above mentioned challenges</w:t>
      </w:r>
      <w:r w:rsidRPr="003E2D7C">
        <w:rPr>
          <w:rFonts w:cs="Arial"/>
          <w:sz w:val="24"/>
          <w:szCs w:val="24"/>
          <w:rtl/>
        </w:rPr>
        <w:t>.</w:t>
      </w:r>
    </w:p>
    <w:sectPr w:rsidR="003E2D7C" w:rsidRPr="003E2D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2D7C"/>
    <w:rsid w:val="003E2D7C"/>
    <w:rsid w:val="008035FD"/>
    <w:rsid w:val="009C2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41EE"/>
  <w15:docId w15:val="{DBDA6462-2498-4EFB-9FA9-ACE35DD0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290</Words>
  <Characters>1656</Characters>
  <Application>Microsoft Office Word</Application>
  <DocSecurity>0</DocSecurity>
  <Lines>13</Lines>
  <Paragraphs>3</Paragraphs>
  <ScaleCrop>false</ScaleCrop>
  <Company>HP</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2019-04-01T17:21:00Z</dcterms:created>
  <dcterms:modified xsi:type="dcterms:W3CDTF">2019-04-02T07:29:00Z</dcterms:modified>
</cp:coreProperties>
</file>