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FBF" w:rsidRPr="00393FBF" w:rsidRDefault="00393FBF" w:rsidP="00393FBF">
      <w:pPr>
        <w:bidi/>
        <w:jc w:val="both"/>
        <w:rPr>
          <w:rFonts w:asciiTheme="minorBidi" w:hAnsiTheme="minorBidi"/>
          <w:b/>
          <w:bCs/>
          <w:sz w:val="24"/>
          <w:szCs w:val="24"/>
          <w:rtl/>
        </w:rPr>
      </w:pPr>
      <w:r w:rsidRPr="00393FBF">
        <w:rPr>
          <w:rFonts w:asciiTheme="minorBidi" w:hAnsiTheme="minorBidi"/>
          <w:b/>
          <w:bCs/>
          <w:sz w:val="24"/>
          <w:szCs w:val="24"/>
          <w:rtl/>
        </w:rPr>
        <w:t>603233  علم المجتمع الريفي</w:t>
      </w:r>
      <w:r w:rsidRPr="00393FBF">
        <w:rPr>
          <w:rFonts w:asciiTheme="minorBidi" w:hAnsiTheme="minorBidi"/>
          <w:b/>
          <w:bCs/>
          <w:sz w:val="24"/>
          <w:szCs w:val="24"/>
        </w:rPr>
        <w:tab/>
      </w:r>
    </w:p>
    <w:p w:rsidR="00393FBF" w:rsidRPr="00393FBF" w:rsidRDefault="00393FBF" w:rsidP="00393FBF">
      <w:pPr>
        <w:bidi/>
        <w:jc w:val="both"/>
        <w:rPr>
          <w:rFonts w:asciiTheme="minorBidi" w:hAnsiTheme="minorBidi"/>
          <w:sz w:val="24"/>
          <w:szCs w:val="24"/>
          <w:rtl/>
        </w:rPr>
      </w:pPr>
      <w:r w:rsidRPr="00393FBF">
        <w:rPr>
          <w:rFonts w:asciiTheme="minorBidi" w:hAnsiTheme="minorBidi"/>
          <w:sz w:val="24"/>
          <w:szCs w:val="24"/>
          <w:rtl/>
        </w:rPr>
        <w:t>يناقش المساق مجالات علم الاجتماع الريفي ومفاهيمه، وطبيعة النظم الاجتماعية وطرق الحياة في الريف، والملامح الأساسية للمجتمع الريفي الأردني ووظائفه وخصائصه، والمشكلات التي يعاني منها الريف، والفروق بين المجتمعات الريفية والحضرية</w:t>
      </w:r>
      <w:r w:rsidRPr="00393FBF">
        <w:rPr>
          <w:rFonts w:asciiTheme="minorBidi" w:hAnsiTheme="minorBidi"/>
          <w:sz w:val="24"/>
          <w:szCs w:val="24"/>
        </w:rPr>
        <w:t>.</w:t>
      </w:r>
    </w:p>
    <w:p w:rsidR="00393FBF" w:rsidRPr="00393FBF" w:rsidRDefault="00393FBF" w:rsidP="00393FBF">
      <w:pPr>
        <w:rPr>
          <w:rFonts w:asciiTheme="majorBidi" w:hAnsiTheme="majorBidi" w:cstheme="majorBidi"/>
          <w:b/>
          <w:bCs/>
          <w:sz w:val="24"/>
          <w:szCs w:val="24"/>
          <w:rtl/>
        </w:rPr>
      </w:pPr>
      <w:r w:rsidRPr="00393FBF">
        <w:rPr>
          <w:rFonts w:asciiTheme="majorBidi" w:hAnsiTheme="majorBidi" w:cstheme="majorBidi"/>
          <w:b/>
          <w:bCs/>
          <w:sz w:val="24"/>
          <w:szCs w:val="24"/>
        </w:rPr>
        <w:t>603233</w:t>
      </w:r>
      <w:r w:rsidRPr="00393FBF">
        <w:rPr>
          <w:rFonts w:asciiTheme="majorBidi" w:hAnsiTheme="majorBidi" w:cstheme="majorBidi"/>
          <w:b/>
          <w:bCs/>
          <w:sz w:val="24"/>
          <w:szCs w:val="24"/>
          <w:rtl/>
        </w:rPr>
        <w:t xml:space="preserve"> </w:t>
      </w:r>
      <w:r w:rsidRPr="00393FBF">
        <w:rPr>
          <w:rFonts w:asciiTheme="majorBidi" w:hAnsiTheme="majorBidi" w:cstheme="majorBidi"/>
          <w:b/>
          <w:bCs/>
          <w:sz w:val="24"/>
          <w:szCs w:val="24"/>
        </w:rPr>
        <w:t>RURAL SOCIOLOGY</w:t>
      </w:r>
    </w:p>
    <w:p w:rsidR="00020A61" w:rsidRPr="00393FBF" w:rsidRDefault="00393FBF" w:rsidP="00393FBF">
      <w:pPr>
        <w:jc w:val="both"/>
        <w:rPr>
          <w:rFonts w:asciiTheme="majorBidi" w:hAnsiTheme="majorBidi" w:cstheme="majorBidi"/>
          <w:sz w:val="24"/>
          <w:szCs w:val="24"/>
        </w:rPr>
      </w:pPr>
      <w:r w:rsidRPr="00393FBF">
        <w:rPr>
          <w:rFonts w:asciiTheme="majorBidi" w:hAnsiTheme="majorBidi" w:cstheme="majorBidi"/>
          <w:sz w:val="24"/>
          <w:szCs w:val="24"/>
        </w:rPr>
        <w:t>The course discusses the areas of rural sociology and its concepts, the nature of social systems and rural lifestyles, the basic features, functions and characteristics of the Jordanian rural community, the problems facing the countryside, and the differences between rural and urban communities.</w:t>
      </w:r>
      <w:bookmarkStart w:id="0" w:name="_GoBack"/>
      <w:bookmarkEnd w:id="0"/>
    </w:p>
    <w:sectPr w:rsidR="00020A61" w:rsidRPr="00393FB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FBD" w:rsidRDefault="00BE7FBD" w:rsidP="00393FBF">
      <w:pPr>
        <w:spacing w:after="0" w:line="240" w:lineRule="auto"/>
      </w:pPr>
      <w:r>
        <w:separator/>
      </w:r>
    </w:p>
  </w:endnote>
  <w:endnote w:type="continuationSeparator" w:id="0">
    <w:p w:rsidR="00BE7FBD" w:rsidRDefault="00BE7FBD" w:rsidP="0039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FBD" w:rsidRDefault="00BE7FBD" w:rsidP="00393FBF">
      <w:pPr>
        <w:spacing w:after="0" w:line="240" w:lineRule="auto"/>
      </w:pPr>
      <w:r>
        <w:separator/>
      </w:r>
    </w:p>
  </w:footnote>
  <w:footnote w:type="continuationSeparator" w:id="0">
    <w:p w:rsidR="00BE7FBD" w:rsidRDefault="00BE7FBD" w:rsidP="00393F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FBF"/>
    <w:rsid w:val="00020A61"/>
    <w:rsid w:val="00393FBF"/>
    <w:rsid w:val="00BE7F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82EAC-9CF5-4DE7-9F3C-D1FF1761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FBF"/>
    <w:pPr>
      <w:tabs>
        <w:tab w:val="center" w:pos="4320"/>
        <w:tab w:val="right" w:pos="8640"/>
      </w:tabs>
      <w:spacing w:after="0" w:line="240" w:lineRule="auto"/>
    </w:pPr>
  </w:style>
  <w:style w:type="character" w:customStyle="1" w:styleId="HeaderChar">
    <w:name w:val="Header Char"/>
    <w:basedOn w:val="DefaultParagraphFont"/>
    <w:link w:val="Header"/>
    <w:uiPriority w:val="99"/>
    <w:rsid w:val="00393FBF"/>
  </w:style>
  <w:style w:type="paragraph" w:styleId="Footer">
    <w:name w:val="footer"/>
    <w:basedOn w:val="Normal"/>
    <w:link w:val="FooterChar"/>
    <w:uiPriority w:val="99"/>
    <w:unhideWhenUsed/>
    <w:rsid w:val="00393FBF"/>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3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Kamel Sultan</dc:creator>
  <cp:keywords/>
  <dc:description/>
  <cp:lastModifiedBy>Kamel Sultan</cp:lastModifiedBy>
  <cp:revision>1</cp:revision>
  <dcterms:created xsi:type="dcterms:W3CDTF">2020-11-17T13:19:00Z</dcterms:created>
  <dcterms:modified xsi:type="dcterms:W3CDTF">2020-11-17T13:21:00Z</dcterms:modified>
</cp:coreProperties>
</file>