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3A58" w14:textId="77777777" w:rsidR="00623611" w:rsidRDefault="00623611" w:rsidP="00623611">
      <w:pPr>
        <w:bidi w:val="0"/>
        <w:rPr>
          <w:rFonts w:ascii="Arial" w:hAnsi="Arial" w:cs="Arial"/>
          <w:b/>
          <w:bCs/>
          <w:noProof/>
          <w:sz w:val="32"/>
          <w:szCs w:val="32"/>
          <w:lang w:bidi="ar-SY"/>
        </w:rPr>
      </w:pPr>
    </w:p>
    <w:p w14:paraId="6D54E8DB" w14:textId="77777777" w:rsidR="00623611" w:rsidRPr="00C0683D" w:rsidRDefault="00623611" w:rsidP="00623611">
      <w:pPr>
        <w:jc w:val="right"/>
        <w:rPr>
          <w:rFonts w:ascii="Arial" w:hAnsi="Arial" w:cs="Arial"/>
          <w:b/>
          <w:bCs/>
          <w:noProof/>
          <w:sz w:val="32"/>
          <w:szCs w:val="32"/>
          <w:lang w:bidi="ar-JO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(</w:t>
      </w:r>
      <w:r>
        <w:rPr>
          <w:rFonts w:ascii="Arial" w:hAnsi="Arial" w:cs="Arial"/>
          <w:b/>
          <w:bCs/>
          <w:noProof/>
          <w:sz w:val="32"/>
          <w:szCs w:val="32"/>
          <w:lang w:bidi="ar-SY"/>
        </w:rPr>
        <w:t xml:space="preserve"> 0903303</w:t>
      </w:r>
      <w:r w:rsidRPr="00C0683D">
        <w:t xml:space="preserve"> </w:t>
      </w:r>
      <w:r w:rsidRPr="00C0683D">
        <w:rPr>
          <w:rFonts w:ascii="Arial" w:hAnsi="Arial" w:cs="Arial"/>
          <w:b/>
          <w:bCs/>
          <w:noProof/>
          <w:sz w:val="32"/>
          <w:szCs w:val="32"/>
          <w:lang w:bidi="ar-SY"/>
        </w:rPr>
        <w:t>Architectural Design (4</w:t>
      </w:r>
    </w:p>
    <w:p w14:paraId="6D75FDD0" w14:textId="77777777" w:rsidR="00623611" w:rsidRDefault="00623611" w:rsidP="00623611">
      <w:pPr>
        <w:bidi w:val="0"/>
        <w:rPr>
          <w:rFonts w:ascii="Arial" w:hAnsi="Arial" w:cs="Arial"/>
          <w:b/>
          <w:bCs/>
          <w:noProof/>
          <w:sz w:val="32"/>
          <w:szCs w:val="32"/>
          <w:lang w:bidi="ar-SY"/>
        </w:rPr>
      </w:pPr>
      <w:r w:rsidRPr="00C0683D">
        <w:rPr>
          <w:rFonts w:ascii="Arial" w:hAnsi="Arial" w:cs="Arial"/>
          <w:b/>
          <w:bCs/>
          <w:noProof/>
          <w:sz w:val="32"/>
          <w:szCs w:val="32"/>
          <w:lang w:bidi="ar-SY"/>
        </w:rPr>
        <w:t>The design of a building or a group of buildings that are located on sites of a topographical nature, including interior design techniques related to the nature of these projects. Gross and social values in the design of the built environment.</w:t>
      </w:r>
    </w:p>
    <w:p w14:paraId="5C328678" w14:textId="77777777" w:rsidR="00623611" w:rsidRPr="00623611" w:rsidRDefault="00623611">
      <w:bookmarkStart w:id="0" w:name="_GoBack"/>
      <w:bookmarkEnd w:id="0"/>
    </w:p>
    <w:sectPr w:rsidR="00623611" w:rsidRPr="0062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11"/>
    <w:rsid w:val="006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4309"/>
  <w15:chartTrackingRefBased/>
  <w15:docId w15:val="{8E7B5C3F-80C5-4C7C-86FB-2E7FAB79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61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Fathi</dc:creator>
  <cp:keywords/>
  <dc:description/>
  <cp:lastModifiedBy>Omar Fathi</cp:lastModifiedBy>
  <cp:revision>1</cp:revision>
  <dcterms:created xsi:type="dcterms:W3CDTF">2018-12-25T15:13:00Z</dcterms:created>
  <dcterms:modified xsi:type="dcterms:W3CDTF">2018-12-25T15:14:00Z</dcterms:modified>
</cp:coreProperties>
</file>