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2" w:rsidRDefault="00954E26" w:rsidP="00954E26">
      <w:pPr>
        <w:jc w:val="right"/>
      </w:pPr>
      <w:r w:rsidRPr="00954E26">
        <w:rPr>
          <w:rFonts w:cs="Arial" w:hint="cs"/>
          <w:rtl/>
        </w:rPr>
        <w:t>الجوانب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القانونية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للهندسة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الأشغال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العامة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والظروف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العامة</w:t>
      </w:r>
      <w:r w:rsidRPr="00954E26">
        <w:rPr>
          <w:rFonts w:cs="Arial"/>
          <w:rtl/>
        </w:rPr>
        <w:t xml:space="preserve"> </w:t>
      </w:r>
      <w:bookmarkStart w:id="0" w:name="_GoBack"/>
      <w:bookmarkEnd w:id="0"/>
      <w:r w:rsidRPr="00954E26">
        <w:rPr>
          <w:rFonts w:cs="Arial" w:hint="cs"/>
          <w:rtl/>
        </w:rPr>
        <w:t>والخاصة</w:t>
      </w:r>
      <w:r w:rsidRPr="00954E26">
        <w:rPr>
          <w:rFonts w:cs="Arial"/>
          <w:rtl/>
        </w:rPr>
        <w:t xml:space="preserve">. </w:t>
      </w:r>
      <w:r w:rsidRPr="00954E26">
        <w:rPr>
          <w:rFonts w:cs="Arial" w:hint="cs"/>
          <w:rtl/>
        </w:rPr>
        <w:t>تسوية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المنازعات</w:t>
      </w:r>
      <w:r w:rsidRPr="00954E26">
        <w:rPr>
          <w:rFonts w:cs="Arial"/>
          <w:rtl/>
        </w:rPr>
        <w:t xml:space="preserve">. </w:t>
      </w:r>
      <w:r w:rsidRPr="00954E26">
        <w:rPr>
          <w:rFonts w:cs="Arial" w:hint="cs"/>
          <w:rtl/>
        </w:rPr>
        <w:t>أخلاقيات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المهنة</w:t>
      </w:r>
      <w:r w:rsidRPr="00954E26">
        <w:rPr>
          <w:rFonts w:cs="Arial"/>
          <w:rtl/>
        </w:rPr>
        <w:t xml:space="preserve">. </w:t>
      </w:r>
      <w:r w:rsidRPr="00954E26">
        <w:rPr>
          <w:rFonts w:cs="Arial" w:hint="cs"/>
          <w:rtl/>
        </w:rPr>
        <w:t>مواصفات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مواد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البناء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وفقا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لمعايير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مختلفة</w:t>
      </w:r>
      <w:r w:rsidRPr="00954E26">
        <w:rPr>
          <w:rFonts w:cs="Arial"/>
          <w:rtl/>
        </w:rPr>
        <w:t xml:space="preserve">. </w:t>
      </w:r>
      <w:r w:rsidRPr="00954E26">
        <w:rPr>
          <w:rFonts w:cs="Arial" w:hint="cs"/>
          <w:rtl/>
        </w:rPr>
        <w:t>كتابة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تقنية</w:t>
      </w:r>
      <w:r w:rsidRPr="00954E26">
        <w:rPr>
          <w:rFonts w:cs="Arial"/>
          <w:rtl/>
        </w:rPr>
        <w:t xml:space="preserve">. </w:t>
      </w:r>
      <w:r w:rsidRPr="00954E26">
        <w:rPr>
          <w:rFonts w:cs="Arial" w:hint="cs"/>
          <w:rtl/>
        </w:rPr>
        <w:t>البحث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الكمي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لأعمال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الهندسة</w:t>
      </w:r>
      <w:r w:rsidRPr="00954E26">
        <w:rPr>
          <w:rFonts w:cs="Arial"/>
          <w:rtl/>
        </w:rPr>
        <w:t xml:space="preserve"> </w:t>
      </w:r>
      <w:r w:rsidRPr="00954E26">
        <w:rPr>
          <w:rFonts w:cs="Arial" w:hint="cs"/>
          <w:rtl/>
        </w:rPr>
        <w:t>المدنية</w:t>
      </w:r>
      <w:r w:rsidRPr="00954E26">
        <w:t>.</w:t>
      </w:r>
    </w:p>
    <w:sectPr w:rsidR="00C34F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26"/>
    <w:rsid w:val="00954E26"/>
    <w:rsid w:val="00C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76122-06EC-4B4A-A535-84F56C60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Khowla</dc:creator>
  <cp:keywords/>
  <dc:description/>
  <cp:lastModifiedBy>Khowla</cp:lastModifiedBy>
  <cp:revision>1</cp:revision>
  <dcterms:created xsi:type="dcterms:W3CDTF">2019-07-10T07:48:00Z</dcterms:created>
  <dcterms:modified xsi:type="dcterms:W3CDTF">2019-07-10T07:48:00Z</dcterms:modified>
</cp:coreProperties>
</file>