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DFD" w:rsidRDefault="00D44DFD" w:rsidP="00D44DFD"/>
    <w:tbl>
      <w:tblPr>
        <w:tblStyle w:val="a3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D44DFD" w:rsidTr="00A97AC5">
        <w:trPr>
          <w:trHeight w:val="2510"/>
        </w:trPr>
        <w:tc>
          <w:tcPr>
            <w:tcW w:w="8856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44DFD" w:rsidRDefault="00D44DFD" w:rsidP="00A97AC5">
            <w:pPr>
              <w:rPr>
                <w:rFonts w:cs="PT Bold Heading"/>
                <w:sz w:val="36"/>
                <w:szCs w:val="36"/>
                <w:rtl/>
                <w:lang w:bidi="ar-JO"/>
              </w:rPr>
            </w:pPr>
            <w:r>
              <w:rPr>
                <w:rFonts w:cs="PT Bold Heading"/>
                <w:sz w:val="20"/>
                <w:szCs w:val="20"/>
                <w:rtl/>
                <w:lang w:bidi="ar-QA"/>
              </w:rPr>
              <w:t xml:space="preserve">                                              </w:t>
            </w:r>
            <w:r>
              <w:rPr>
                <w:noProof/>
                <w:lang w:eastAsia="en-US"/>
              </w:rPr>
              <w:drawing>
                <wp:inline distT="0" distB="0" distL="0" distR="0">
                  <wp:extent cx="1171575" cy="1352550"/>
                  <wp:effectExtent l="0" t="0" r="9525" b="0"/>
                  <wp:docPr id="1" name="صورة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PT Bold Heading"/>
                <w:sz w:val="20"/>
                <w:szCs w:val="20"/>
                <w:rtl/>
                <w:lang w:bidi="ar-QA"/>
              </w:rPr>
              <w:t xml:space="preserve">                                                       </w:t>
            </w:r>
          </w:p>
          <w:p w:rsidR="00D44DFD" w:rsidRPr="00041EF7" w:rsidRDefault="00D44DFD" w:rsidP="00A97AC5">
            <w:pPr>
              <w:rPr>
                <w:rFonts w:cs="PT Bold Heading"/>
                <w:sz w:val="36"/>
                <w:szCs w:val="36"/>
                <w:rtl/>
                <w:lang w:bidi="ar-JO"/>
              </w:rPr>
            </w:pPr>
            <w:proofErr w:type="gramStart"/>
            <w:r>
              <w:rPr>
                <w:rFonts w:cs="PT Bold Heading"/>
                <w:sz w:val="36"/>
                <w:szCs w:val="36"/>
                <w:rtl/>
                <w:lang w:bidi="ar-JO"/>
              </w:rPr>
              <w:t>كليّة :</w:t>
            </w:r>
            <w:proofErr w:type="gramEnd"/>
            <w:r>
              <w:rPr>
                <w:rFonts w:cs="PT Bold Heading"/>
                <w:sz w:val="36"/>
                <w:szCs w:val="36"/>
                <w:rtl/>
                <w:lang w:bidi="ar-JO"/>
              </w:rPr>
              <w:t xml:space="preserve"> الشريعة                                            قسم: الفقه وأصوله</w:t>
            </w:r>
          </w:p>
          <w:p w:rsidR="00D44DFD" w:rsidRDefault="00D44DFD" w:rsidP="00A97AC5">
            <w:pPr>
              <w:spacing w:after="120"/>
              <w:rPr>
                <w:rFonts w:cs="PT Bold Heading"/>
                <w:sz w:val="36"/>
                <w:szCs w:val="36"/>
                <w:rtl/>
                <w:lang w:bidi="ar-QA"/>
              </w:rPr>
            </w:pPr>
          </w:p>
          <w:p w:rsidR="00D44DFD" w:rsidRPr="003E5B43" w:rsidRDefault="00D44DFD" w:rsidP="00A97AC5">
            <w:pPr>
              <w:spacing w:after="120"/>
              <w:rPr>
                <w:rFonts w:cs="PT Bold Heading"/>
                <w:sz w:val="36"/>
                <w:szCs w:val="36"/>
                <w:rtl/>
                <w:lang w:bidi="ar-JO"/>
              </w:rPr>
            </w:pPr>
            <w:r>
              <w:rPr>
                <w:rFonts w:cs="PT Bold Heading"/>
                <w:sz w:val="36"/>
                <w:szCs w:val="36"/>
                <w:rtl/>
                <w:lang w:bidi="ar-QA"/>
              </w:rPr>
              <w:t xml:space="preserve">                        </w:t>
            </w:r>
            <w:proofErr w:type="gramStart"/>
            <w:r>
              <w:rPr>
                <w:rFonts w:cs="PT Bold Heading"/>
                <w:sz w:val="36"/>
                <w:szCs w:val="36"/>
                <w:rtl/>
                <w:lang w:bidi="ar-QA"/>
              </w:rPr>
              <w:t>ال</w:t>
            </w:r>
            <w:r w:rsidRPr="003E5B43">
              <w:rPr>
                <w:rFonts w:cs="PT Bold Heading"/>
                <w:sz w:val="36"/>
                <w:szCs w:val="36"/>
                <w:rtl/>
                <w:lang w:bidi="ar-QA"/>
              </w:rPr>
              <w:t>فصل</w:t>
            </w:r>
            <w:proofErr w:type="gramEnd"/>
            <w:r>
              <w:rPr>
                <w:rFonts w:cs="PT Bold Heading"/>
                <w:sz w:val="36"/>
                <w:szCs w:val="36"/>
                <w:rtl/>
                <w:lang w:bidi="ar-QA"/>
              </w:rPr>
              <w:t xml:space="preserve"> الدراسي</w:t>
            </w:r>
            <w:r w:rsidRPr="003E5B43">
              <w:rPr>
                <w:rFonts w:cs="PT Bold Heading"/>
                <w:sz w:val="36"/>
                <w:szCs w:val="36"/>
                <w:rtl/>
                <w:lang w:bidi="ar-QA"/>
              </w:rPr>
              <w:t>:</w:t>
            </w:r>
            <w:r>
              <w:rPr>
                <w:rFonts w:cs="PT Bold Heading"/>
                <w:sz w:val="36"/>
                <w:szCs w:val="36"/>
                <w:rtl/>
                <w:lang w:bidi="ar-QA"/>
              </w:rPr>
              <w:t xml:space="preserve"> </w:t>
            </w:r>
            <w:r>
              <w:rPr>
                <w:rFonts w:cs="PT Bold Heading"/>
                <w:sz w:val="36"/>
                <w:szCs w:val="36"/>
                <w:rtl/>
                <w:lang w:bidi="ar-JO"/>
              </w:rPr>
              <w:t>الثاني 2018/2019</w:t>
            </w:r>
          </w:p>
          <w:p w:rsidR="00D44DFD" w:rsidRPr="003E5B43" w:rsidRDefault="00D44DFD" w:rsidP="00A97AC5">
            <w:pPr>
              <w:spacing w:after="120"/>
              <w:rPr>
                <w:rFonts w:cs="PT Bold Heading"/>
                <w:sz w:val="28"/>
                <w:szCs w:val="28"/>
              </w:rPr>
            </w:pPr>
          </w:p>
          <w:p w:rsidR="00D44DFD" w:rsidRPr="003E5B43" w:rsidRDefault="00D44DFD" w:rsidP="00A97AC5">
            <w:pPr>
              <w:shd w:val="clear" w:color="auto" w:fill="DBE5F1"/>
              <w:spacing w:after="120"/>
              <w:jc w:val="center"/>
              <w:rPr>
                <w:rFonts w:cs="PT Bold Heading"/>
                <w:sz w:val="32"/>
                <w:szCs w:val="32"/>
                <w:rtl/>
              </w:rPr>
            </w:pPr>
            <w:proofErr w:type="gramStart"/>
            <w:r w:rsidRPr="003E5B43">
              <w:rPr>
                <w:rFonts w:cs="PT Bold Heading"/>
                <w:sz w:val="32"/>
                <w:szCs w:val="32"/>
                <w:rtl/>
              </w:rPr>
              <w:t>بيانات</w:t>
            </w:r>
            <w:proofErr w:type="gramEnd"/>
            <w:r w:rsidRPr="003E5B43">
              <w:rPr>
                <w:rFonts w:cs="PT Bold Heading"/>
                <w:sz w:val="32"/>
                <w:szCs w:val="32"/>
                <w:rtl/>
              </w:rPr>
              <w:t xml:space="preserve"> المقرر</w:t>
            </w:r>
          </w:p>
          <w:p w:rsidR="00D44DFD" w:rsidRPr="003E5B43" w:rsidRDefault="00D44DFD" w:rsidP="00A97AC5">
            <w:pPr>
              <w:rPr>
                <w:rFonts w:cs="Simplified Arabic"/>
                <w:sz w:val="32"/>
                <w:szCs w:val="32"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اسم المقرر: 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أصول الفقه (1)                              </w:t>
            </w:r>
            <w:proofErr w:type="gramStart"/>
            <w:r>
              <w:rPr>
                <w:rFonts w:cs="Simplified Arabic"/>
                <w:sz w:val="32"/>
                <w:szCs w:val="32"/>
                <w:rtl/>
              </w:rPr>
              <w:t>الشعبة :</w:t>
            </w:r>
            <w:proofErr w:type="gramEnd"/>
            <w:r>
              <w:rPr>
                <w:rFonts w:cs="Simplified Arabic"/>
                <w:sz w:val="32"/>
                <w:szCs w:val="32"/>
                <w:rtl/>
              </w:rPr>
              <w:t xml:space="preserve"> 1</w:t>
            </w:r>
          </w:p>
          <w:p w:rsidR="00D44DFD" w:rsidRPr="003E5B43" w:rsidRDefault="00D44DFD" w:rsidP="00A97AC5">
            <w:pPr>
              <w:rPr>
                <w:rFonts w:cs="Simplified Arabic"/>
                <w:sz w:val="32"/>
                <w:szCs w:val="32"/>
                <w:rtl/>
                <w:lang w:bidi="ar-JO"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رقم المقرر: </w:t>
            </w:r>
            <w:r w:rsidRPr="00244CD0">
              <w:rPr>
                <w:rFonts w:cs="Simplified Arabic"/>
                <w:sz w:val="32"/>
                <w:szCs w:val="32"/>
                <w:rtl/>
              </w:rPr>
              <w:t>0401255</w:t>
            </w:r>
          </w:p>
          <w:p w:rsidR="00D44DFD" w:rsidRPr="003E5B43" w:rsidRDefault="00D44DFD" w:rsidP="00A97AC5">
            <w:pPr>
              <w:rPr>
                <w:rFonts w:cs="Simplified Arabic"/>
                <w:sz w:val="32"/>
                <w:szCs w:val="32"/>
                <w:rtl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>الساعات المكتسبة: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  3              قاعة </w:t>
            </w:r>
            <w:proofErr w:type="gramStart"/>
            <w:r>
              <w:rPr>
                <w:rFonts w:cs="Simplified Arabic"/>
                <w:sz w:val="32"/>
                <w:szCs w:val="32"/>
                <w:rtl/>
              </w:rPr>
              <w:t>المحاضرة :</w:t>
            </w:r>
            <w:proofErr w:type="gramEnd"/>
            <w:r>
              <w:rPr>
                <w:rFonts w:cs="Simplified Arabic"/>
                <w:sz w:val="32"/>
                <w:szCs w:val="32"/>
                <w:rtl/>
              </w:rPr>
              <w:t xml:space="preserve"> 307</w:t>
            </w:r>
          </w:p>
          <w:p w:rsidR="00D44DFD" w:rsidRPr="003E5B43" w:rsidRDefault="00D44DFD" w:rsidP="00A97AC5">
            <w:pPr>
              <w:rPr>
                <w:rFonts w:cs="Simplified Arabic"/>
                <w:sz w:val="32"/>
                <w:szCs w:val="32"/>
                <w:rtl/>
              </w:rPr>
            </w:pPr>
            <w:proofErr w:type="gramStart"/>
            <w:r w:rsidRPr="003E5B43">
              <w:rPr>
                <w:rFonts w:cs="Simplified Arabic"/>
                <w:sz w:val="32"/>
                <w:szCs w:val="32"/>
                <w:rtl/>
              </w:rPr>
              <w:t>طبيعة</w:t>
            </w:r>
            <w:proofErr w:type="gramEnd"/>
            <w:r w:rsidRPr="003E5B43">
              <w:rPr>
                <w:rFonts w:cs="Simplified Arabic"/>
                <w:sz w:val="32"/>
                <w:szCs w:val="32"/>
                <w:rtl/>
              </w:rPr>
              <w:t xml:space="preserve"> المقرر: </w:t>
            </w:r>
            <w:r>
              <w:rPr>
                <w:rFonts w:cs="Simplified Arabic"/>
                <w:sz w:val="32"/>
                <w:szCs w:val="32"/>
                <w:rtl/>
              </w:rPr>
              <w:t>إجباري تخصص</w:t>
            </w:r>
          </w:p>
          <w:p w:rsidR="00D44DFD" w:rsidRPr="003E5B43" w:rsidRDefault="00D44DFD" w:rsidP="00A97AC5">
            <w:pPr>
              <w:spacing w:after="120"/>
              <w:rPr>
                <w:rFonts w:cs="Simplified Arabic"/>
                <w:sz w:val="32"/>
                <w:szCs w:val="32"/>
                <w:rtl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الكتاب المقرر: </w:t>
            </w:r>
            <w:r w:rsidRPr="00F15D3D">
              <w:rPr>
                <w:rFonts w:cs="Simplified Arabic"/>
                <w:sz w:val="32"/>
                <w:szCs w:val="32"/>
                <w:rtl/>
              </w:rPr>
              <w:t>:     الوجيز في أصول الفقه / عبدالكريم زيدان</w:t>
            </w:r>
          </w:p>
          <w:p w:rsidR="00D44DFD" w:rsidRPr="003E5B43" w:rsidRDefault="00D44DFD" w:rsidP="00A97AC5">
            <w:pPr>
              <w:shd w:val="clear" w:color="auto" w:fill="DBE5F1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بيانات أستاذ المقرر</w:t>
            </w:r>
          </w:p>
          <w:p w:rsidR="00D44DFD" w:rsidRPr="003E5B43" w:rsidRDefault="00D44DFD" w:rsidP="00A97AC5">
            <w:pPr>
              <w:rPr>
                <w:rFonts w:cs="Simplified Arabic"/>
                <w:sz w:val="32"/>
                <w:szCs w:val="32"/>
                <w:rtl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>الاسم</w:t>
            </w:r>
            <w:r>
              <w:rPr>
                <w:rFonts w:cs="Simplified Arabic"/>
                <w:sz w:val="32"/>
                <w:szCs w:val="32"/>
                <w:rtl/>
              </w:rPr>
              <w:t xml:space="preserve">:  </w:t>
            </w:r>
            <w:r w:rsidRPr="003C21E0">
              <w:rPr>
                <w:rFonts w:cs="Arabic Transparent"/>
                <w:b/>
                <w:bCs/>
                <w:sz w:val="28"/>
                <w:szCs w:val="28"/>
                <w:rtl/>
                <w:lang w:bidi="ar-JO"/>
              </w:rPr>
              <w:t xml:space="preserve">د. </w:t>
            </w:r>
            <w:r>
              <w:rPr>
                <w:rFonts w:cs="Arabic Transparent"/>
                <w:b/>
                <w:bCs/>
                <w:sz w:val="28"/>
                <w:szCs w:val="28"/>
                <w:rtl/>
              </w:rPr>
              <w:t>عبدالله مناور وردات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            </w:t>
            </w:r>
            <w:r w:rsidRPr="003E5B43">
              <w:rPr>
                <w:rFonts w:cs="Simplified Arabic"/>
                <w:sz w:val="32"/>
                <w:szCs w:val="32"/>
                <w:rtl/>
              </w:rPr>
              <w:t xml:space="preserve"> المسمى الوظيفي: </w:t>
            </w:r>
            <w:r>
              <w:rPr>
                <w:rFonts w:cs="Simplified Arabic"/>
                <w:sz w:val="32"/>
                <w:szCs w:val="32"/>
                <w:rtl/>
              </w:rPr>
              <w:t>رئيس قسم الفقه وأصوله</w:t>
            </w:r>
          </w:p>
          <w:p w:rsidR="00D44DFD" w:rsidRDefault="00D44DFD" w:rsidP="00A97AC5">
            <w:pPr>
              <w:rPr>
                <w:rFonts w:cs="Simplified Arabic"/>
                <w:sz w:val="32"/>
                <w:szCs w:val="32"/>
              </w:rPr>
            </w:pPr>
            <w:proofErr w:type="gramStart"/>
            <w:r w:rsidRPr="003E5B43">
              <w:rPr>
                <w:rFonts w:cs="Simplified Arabic"/>
                <w:sz w:val="32"/>
                <w:szCs w:val="32"/>
                <w:rtl/>
              </w:rPr>
              <w:t>هاتف</w:t>
            </w:r>
            <w:proofErr w:type="gramEnd"/>
            <w:r w:rsidRPr="003E5B43">
              <w:rPr>
                <w:rFonts w:cs="Simplified Arabic"/>
                <w:sz w:val="32"/>
                <w:szCs w:val="32"/>
                <w:rtl/>
              </w:rPr>
              <w:t xml:space="preserve"> المكتب:                         </w:t>
            </w:r>
          </w:p>
          <w:p w:rsidR="00D44DFD" w:rsidRPr="003E5B43" w:rsidRDefault="00D44DFD" w:rsidP="00A97AC5">
            <w:pPr>
              <w:rPr>
                <w:rFonts w:cs="Simplified Arabic"/>
                <w:sz w:val="32"/>
                <w:szCs w:val="32"/>
                <w:rtl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رقم المكتب:                      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     </w:t>
            </w:r>
            <w:proofErr w:type="gramStart"/>
            <w:r w:rsidRPr="003E5B43">
              <w:rPr>
                <w:rFonts w:cs="Simplified Arabic"/>
                <w:sz w:val="32"/>
                <w:szCs w:val="32"/>
                <w:rtl/>
              </w:rPr>
              <w:t>المبنى</w:t>
            </w:r>
            <w:proofErr w:type="gramEnd"/>
            <w:r w:rsidRPr="003E5B43">
              <w:rPr>
                <w:rFonts w:cs="Simplified Arabic"/>
                <w:sz w:val="32"/>
                <w:szCs w:val="32"/>
                <w:rtl/>
              </w:rPr>
              <w:t>:</w:t>
            </w:r>
            <w:r>
              <w:rPr>
                <w:rFonts w:cs="Simplified Arabic"/>
                <w:sz w:val="32"/>
                <w:szCs w:val="32"/>
                <w:rtl/>
              </w:rPr>
              <w:t xml:space="preserve"> الخوارزمي</w:t>
            </w:r>
          </w:p>
          <w:p w:rsidR="00D44DFD" w:rsidRPr="003E5B43" w:rsidRDefault="00D44DFD" w:rsidP="00A97AC5">
            <w:pPr>
              <w:spacing w:after="120"/>
              <w:rPr>
                <w:rFonts w:cs="Simplified Arabic"/>
                <w:sz w:val="32"/>
                <w:szCs w:val="32"/>
                <w:rtl/>
              </w:rPr>
            </w:pPr>
            <w:proofErr w:type="gramStart"/>
            <w:r w:rsidRPr="003E5B43">
              <w:rPr>
                <w:rFonts w:cs="Simplified Arabic"/>
                <w:sz w:val="32"/>
                <w:szCs w:val="32"/>
                <w:rtl/>
              </w:rPr>
              <w:t>الساعات</w:t>
            </w:r>
            <w:proofErr w:type="gramEnd"/>
            <w:r w:rsidRPr="003E5B43">
              <w:rPr>
                <w:rFonts w:cs="Simplified Arabic"/>
                <w:sz w:val="32"/>
                <w:szCs w:val="32"/>
                <w:rtl/>
              </w:rPr>
              <w:t xml:space="preserve"> المكتبية: </w:t>
            </w:r>
          </w:p>
          <w:p w:rsidR="00D44DFD" w:rsidRPr="003E5B43" w:rsidRDefault="00D44DFD" w:rsidP="00A97AC5">
            <w:pPr>
              <w:spacing w:after="120"/>
              <w:rPr>
                <w:rFonts w:cs="Simplified Arabic"/>
                <w:sz w:val="32"/>
                <w:szCs w:val="32"/>
                <w:rtl/>
                <w:lang w:bidi="ar-JO"/>
              </w:rPr>
            </w:pPr>
            <w:proofErr w:type="gramStart"/>
            <w:r w:rsidRPr="003E5B43">
              <w:rPr>
                <w:rFonts w:cs="Simplified Arabic"/>
                <w:sz w:val="32"/>
                <w:szCs w:val="32"/>
                <w:rtl/>
              </w:rPr>
              <w:t>البريد</w:t>
            </w:r>
            <w:proofErr w:type="gramEnd"/>
            <w:r w:rsidRPr="003E5B43">
              <w:rPr>
                <w:rFonts w:cs="Simplified Arabic"/>
                <w:sz w:val="32"/>
                <w:szCs w:val="32"/>
                <w:rtl/>
              </w:rPr>
              <w:t xml:space="preserve"> الإلكتروني:</w:t>
            </w:r>
            <w:r>
              <w:rPr>
                <w:rFonts w:cs="Simplified Arabic"/>
                <w:sz w:val="32"/>
                <w:szCs w:val="32"/>
                <w:rtl/>
                <w:lang w:bidi="ar-JO"/>
              </w:rPr>
              <w:t xml:space="preserve"> </w:t>
            </w:r>
            <w:r>
              <w:rPr>
                <w:rFonts w:cs="Arabic Transparent"/>
                <w:b/>
                <w:bCs/>
                <w:sz w:val="28"/>
                <w:szCs w:val="28"/>
              </w:rPr>
              <w:t>awardatt@yahoo.com</w:t>
            </w:r>
          </w:p>
          <w:p w:rsidR="00D44DFD" w:rsidRPr="00435ECF" w:rsidRDefault="00D44DFD" w:rsidP="00A97AC5">
            <w:pPr>
              <w:spacing w:after="120"/>
              <w:rPr>
                <w:rFonts w:cs="Simplified Arabic"/>
                <w:sz w:val="32"/>
                <w:szCs w:val="32"/>
              </w:rPr>
            </w:pPr>
            <w:r w:rsidRPr="003E5B43">
              <w:rPr>
                <w:rFonts w:cs="Simplified Arabic"/>
                <w:sz w:val="32"/>
                <w:szCs w:val="32"/>
                <w:rtl/>
              </w:rPr>
              <w:t xml:space="preserve"> </w:t>
            </w:r>
          </w:p>
        </w:tc>
      </w:tr>
    </w:tbl>
    <w:p w:rsidR="00D44DFD" w:rsidRPr="00F5679B" w:rsidRDefault="00D44DFD" w:rsidP="00D44DFD">
      <w:pPr>
        <w:spacing w:after="120"/>
        <w:rPr>
          <w:rFonts w:cs="PT Bold Heading"/>
          <w:sz w:val="36"/>
          <w:szCs w:val="36"/>
          <w:rtl/>
          <w:lang w:bidi="ar-QA"/>
        </w:rPr>
      </w:pPr>
    </w:p>
    <w:tbl>
      <w:tblPr>
        <w:tblStyle w:val="a3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D44DFD" w:rsidTr="00A97AC5">
        <w:tc>
          <w:tcPr>
            <w:tcW w:w="8856" w:type="dxa"/>
            <w:shd w:val="clear" w:color="auto" w:fill="DBE5F1"/>
          </w:tcPr>
          <w:p w:rsidR="00D44DFD" w:rsidRDefault="00D44DFD" w:rsidP="00A97AC5">
            <w:pPr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>وصف المقرر</w:t>
            </w:r>
          </w:p>
        </w:tc>
      </w:tr>
    </w:tbl>
    <w:p w:rsidR="00D44DFD" w:rsidRPr="00175493" w:rsidRDefault="00D44DFD" w:rsidP="00D44DFD">
      <w:pPr>
        <w:jc w:val="both"/>
        <w:rPr>
          <w:rFonts w:cs="Simplified Arabic"/>
          <w:sz w:val="32"/>
          <w:szCs w:val="32"/>
          <w:rtl/>
        </w:rPr>
      </w:pPr>
      <w:r w:rsidRPr="00175493">
        <w:rPr>
          <w:rFonts w:cs="Simplified Arabic"/>
          <w:sz w:val="32"/>
          <w:szCs w:val="32"/>
          <w:rtl/>
        </w:rPr>
        <w:t xml:space="preserve">تتضمن هذه المادة معرفة مفهوم أصول الفقه والغرض من دراسته ونشأته ومسالك العلماء </w:t>
      </w:r>
      <w:proofErr w:type="gramStart"/>
      <w:r w:rsidRPr="00175493">
        <w:rPr>
          <w:rFonts w:cs="Simplified Arabic"/>
          <w:sz w:val="32"/>
          <w:szCs w:val="32"/>
          <w:rtl/>
        </w:rPr>
        <w:t>فيه ،</w:t>
      </w:r>
      <w:proofErr w:type="gramEnd"/>
      <w:r w:rsidRPr="00175493">
        <w:rPr>
          <w:rFonts w:cs="Simplified Arabic"/>
          <w:sz w:val="32"/>
          <w:szCs w:val="32"/>
          <w:rtl/>
        </w:rPr>
        <w:t xml:space="preserve"> والتعريف في مباحث الحكم الشرعي وأقسامه الأصلية  والحاكم والمحكوم فيه والمحكوم عليه وشروط كل منها وعوارض الأهلية وأثرها في الأحكام الشرعية .</w:t>
      </w:r>
    </w:p>
    <w:p w:rsidR="00D44DFD" w:rsidRPr="003E5B43" w:rsidRDefault="00D44DFD" w:rsidP="00D44DFD">
      <w:pPr>
        <w:spacing w:after="120"/>
        <w:rPr>
          <w:rFonts w:cs="PT Bold Heading"/>
          <w:sz w:val="18"/>
          <w:szCs w:val="18"/>
          <w:rtl/>
          <w:lang w:bidi="ar-QA"/>
        </w:rPr>
      </w:pPr>
      <w:r>
        <w:rPr>
          <w:rFonts w:cs="Traditional Arabic"/>
          <w:sz w:val="32"/>
          <w:szCs w:val="32"/>
          <w:rtl/>
          <w:lang w:bidi="ar-QA"/>
        </w:rPr>
        <w:tab/>
      </w:r>
    </w:p>
    <w:tbl>
      <w:tblPr>
        <w:tblStyle w:val="a3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D44DFD" w:rsidTr="00A97AC5">
        <w:tc>
          <w:tcPr>
            <w:tcW w:w="8856" w:type="dxa"/>
            <w:shd w:val="clear" w:color="auto" w:fill="DBE5F1"/>
          </w:tcPr>
          <w:p w:rsidR="00D44DFD" w:rsidRDefault="00D44DFD" w:rsidP="00A97AC5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proofErr w:type="gramStart"/>
            <w:r w:rsidRPr="003E5B43">
              <w:rPr>
                <w:rFonts w:cs="PT Bold Heading"/>
                <w:sz w:val="32"/>
                <w:szCs w:val="32"/>
                <w:rtl/>
              </w:rPr>
              <w:t>أهداف</w:t>
            </w:r>
            <w:proofErr w:type="gramEnd"/>
            <w:r w:rsidRPr="003E5B43">
              <w:rPr>
                <w:rFonts w:cs="PT Bold Heading"/>
                <w:sz w:val="32"/>
                <w:szCs w:val="32"/>
                <w:rtl/>
              </w:rPr>
              <w:t xml:space="preserve"> المقرر</w:t>
            </w:r>
          </w:p>
        </w:tc>
      </w:tr>
    </w:tbl>
    <w:p w:rsidR="00D44DFD" w:rsidRDefault="00D44DFD" w:rsidP="00D44DFD">
      <w:pPr>
        <w:spacing w:after="120"/>
        <w:ind w:firstLine="566"/>
        <w:rPr>
          <w:rFonts w:cs="Simplified Arabic"/>
          <w:b/>
          <w:bCs/>
          <w:sz w:val="32"/>
          <w:szCs w:val="32"/>
          <w:rtl/>
        </w:rPr>
      </w:pPr>
      <w:r w:rsidRPr="00F5679B">
        <w:rPr>
          <w:rFonts w:cs="Simplified Arabic"/>
          <w:b/>
          <w:bCs/>
          <w:sz w:val="32"/>
          <w:szCs w:val="32"/>
          <w:rtl/>
        </w:rPr>
        <w:t xml:space="preserve">يهدف هذا المقرر إلى مساعدة الطالبة </w:t>
      </w:r>
      <w:proofErr w:type="gramStart"/>
      <w:r w:rsidRPr="00F5679B">
        <w:rPr>
          <w:rFonts w:cs="Simplified Arabic"/>
          <w:b/>
          <w:bCs/>
          <w:sz w:val="32"/>
          <w:szCs w:val="32"/>
          <w:rtl/>
        </w:rPr>
        <w:t>على</w:t>
      </w:r>
      <w:proofErr w:type="gramEnd"/>
      <w:r w:rsidRPr="00F5679B">
        <w:rPr>
          <w:rFonts w:cs="Simplified Arabic"/>
          <w:b/>
          <w:bCs/>
          <w:sz w:val="32"/>
          <w:szCs w:val="32"/>
          <w:rtl/>
        </w:rPr>
        <w:t>:</w:t>
      </w:r>
    </w:p>
    <w:p w:rsidR="00D44DFD" w:rsidRPr="00175493" w:rsidRDefault="00D44DFD" w:rsidP="00D44DFD">
      <w:pPr>
        <w:jc w:val="both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1- </w:t>
      </w:r>
      <w:r w:rsidRPr="00175493">
        <w:rPr>
          <w:rFonts w:cs="Simplified Arabic"/>
          <w:sz w:val="32"/>
          <w:szCs w:val="32"/>
          <w:rtl/>
        </w:rPr>
        <w:t xml:space="preserve">أن يتعرف الطالب على </w:t>
      </w:r>
      <w:proofErr w:type="gramStart"/>
      <w:r w:rsidRPr="00175493">
        <w:rPr>
          <w:rFonts w:cs="Simplified Arabic"/>
          <w:sz w:val="32"/>
          <w:szCs w:val="32"/>
          <w:rtl/>
        </w:rPr>
        <w:t>حقيقة  علم</w:t>
      </w:r>
      <w:proofErr w:type="gramEnd"/>
      <w:r w:rsidRPr="00175493">
        <w:rPr>
          <w:rFonts w:cs="Simplified Arabic"/>
          <w:sz w:val="32"/>
          <w:szCs w:val="32"/>
          <w:rtl/>
        </w:rPr>
        <w:t xml:space="preserve"> أصول الفقه</w:t>
      </w:r>
    </w:p>
    <w:p w:rsidR="00D44DFD" w:rsidRPr="00175493" w:rsidRDefault="00D44DFD" w:rsidP="00D44DFD">
      <w:pPr>
        <w:jc w:val="both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2- </w:t>
      </w:r>
      <w:proofErr w:type="gramStart"/>
      <w:r w:rsidRPr="00175493">
        <w:rPr>
          <w:rFonts w:cs="Simplified Arabic"/>
          <w:sz w:val="32"/>
          <w:szCs w:val="32"/>
          <w:rtl/>
        </w:rPr>
        <w:t>أن</w:t>
      </w:r>
      <w:proofErr w:type="gramEnd"/>
      <w:r w:rsidRPr="00175493">
        <w:rPr>
          <w:rFonts w:cs="Simplified Arabic"/>
          <w:sz w:val="32"/>
          <w:szCs w:val="32"/>
          <w:rtl/>
        </w:rPr>
        <w:t xml:space="preserve"> يدرك الطالب أهمية دراسة علم أصول الفقه </w:t>
      </w:r>
    </w:p>
    <w:p w:rsidR="00D44DFD" w:rsidRPr="00175493" w:rsidRDefault="00D44DFD" w:rsidP="00D44DFD">
      <w:pPr>
        <w:jc w:val="both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3- </w:t>
      </w:r>
      <w:proofErr w:type="gramStart"/>
      <w:r w:rsidRPr="00175493">
        <w:rPr>
          <w:rFonts w:cs="Simplified Arabic"/>
          <w:sz w:val="32"/>
          <w:szCs w:val="32"/>
          <w:rtl/>
        </w:rPr>
        <w:t>أن</w:t>
      </w:r>
      <w:proofErr w:type="gramEnd"/>
      <w:r w:rsidRPr="00175493">
        <w:rPr>
          <w:rFonts w:cs="Simplified Arabic"/>
          <w:sz w:val="32"/>
          <w:szCs w:val="32"/>
          <w:rtl/>
        </w:rPr>
        <w:t xml:space="preserve"> يوضح الطالب أقسام الحكم الشرعي </w:t>
      </w:r>
    </w:p>
    <w:p w:rsidR="00D44DFD" w:rsidRPr="00175493" w:rsidRDefault="00D44DFD" w:rsidP="00D44DFD">
      <w:pPr>
        <w:jc w:val="both"/>
        <w:rPr>
          <w:rFonts w:cs="Simplified Arabic"/>
          <w:sz w:val="32"/>
          <w:szCs w:val="32"/>
        </w:rPr>
      </w:pPr>
      <w:r>
        <w:rPr>
          <w:rFonts w:cs="Simplified Arabic"/>
          <w:sz w:val="32"/>
          <w:szCs w:val="32"/>
          <w:rtl/>
        </w:rPr>
        <w:t xml:space="preserve">4- </w:t>
      </w:r>
      <w:proofErr w:type="gramStart"/>
      <w:r w:rsidRPr="00175493">
        <w:rPr>
          <w:rFonts w:cs="Simplified Arabic"/>
          <w:sz w:val="32"/>
          <w:szCs w:val="32"/>
          <w:rtl/>
        </w:rPr>
        <w:t>أن</w:t>
      </w:r>
      <w:proofErr w:type="gramEnd"/>
      <w:r w:rsidRPr="00175493">
        <w:rPr>
          <w:rFonts w:cs="Simplified Arabic"/>
          <w:sz w:val="32"/>
          <w:szCs w:val="32"/>
          <w:rtl/>
        </w:rPr>
        <w:t xml:space="preserve"> يبين الطالب مفهوم عوارض الأهلية وأنواعها </w:t>
      </w:r>
    </w:p>
    <w:p w:rsidR="00D44DFD" w:rsidRPr="00175493" w:rsidRDefault="00D44DFD" w:rsidP="00D44DFD">
      <w:pPr>
        <w:jc w:val="both"/>
        <w:rPr>
          <w:rFonts w:cs="Simplified Arabic"/>
          <w:sz w:val="32"/>
          <w:szCs w:val="32"/>
          <w:rtl/>
        </w:rPr>
      </w:pPr>
      <w:r>
        <w:rPr>
          <w:rFonts w:cs="Simplified Arabic"/>
          <w:sz w:val="32"/>
          <w:szCs w:val="32"/>
          <w:rtl/>
        </w:rPr>
        <w:t xml:space="preserve">5- </w:t>
      </w:r>
      <w:r w:rsidRPr="00175493">
        <w:rPr>
          <w:rFonts w:cs="Simplified Arabic"/>
          <w:sz w:val="32"/>
          <w:szCs w:val="32"/>
          <w:rtl/>
        </w:rPr>
        <w:t xml:space="preserve">أن يستنتج الطالب جهود العلماء السابقين في استنباط الأحكام الشرعية من </w:t>
      </w:r>
      <w:proofErr w:type="gramStart"/>
      <w:r w:rsidRPr="00175493">
        <w:rPr>
          <w:rFonts w:cs="Simplified Arabic"/>
          <w:sz w:val="32"/>
          <w:szCs w:val="32"/>
          <w:rtl/>
        </w:rPr>
        <w:t>مصادرها .</w:t>
      </w:r>
      <w:proofErr w:type="gramEnd"/>
    </w:p>
    <w:p w:rsidR="00D44DFD" w:rsidRPr="003E5B43" w:rsidRDefault="00D44DFD" w:rsidP="00D44DFD">
      <w:pPr>
        <w:jc w:val="both"/>
        <w:rPr>
          <w:rFonts w:cs="Traditional Arabic"/>
          <w:sz w:val="18"/>
          <w:szCs w:val="18"/>
          <w:rtl/>
          <w:lang w:bidi="ar-AE"/>
        </w:rPr>
      </w:pPr>
    </w:p>
    <w:tbl>
      <w:tblPr>
        <w:tblStyle w:val="a3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D44DFD" w:rsidTr="00A97AC5">
        <w:tc>
          <w:tcPr>
            <w:tcW w:w="8856" w:type="dxa"/>
            <w:shd w:val="clear" w:color="auto" w:fill="DBE5F1"/>
          </w:tcPr>
          <w:p w:rsidR="00D44DFD" w:rsidRDefault="00D44DFD" w:rsidP="00A97AC5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proofErr w:type="gramStart"/>
            <w:r w:rsidRPr="003E5B43">
              <w:rPr>
                <w:rFonts w:cs="PT Bold Heading"/>
                <w:sz w:val="32"/>
                <w:szCs w:val="32"/>
                <w:rtl/>
              </w:rPr>
              <w:t>مخرجات</w:t>
            </w:r>
            <w:proofErr w:type="gramEnd"/>
            <w:r w:rsidRPr="003E5B43">
              <w:rPr>
                <w:rFonts w:cs="PT Bold Heading"/>
                <w:sz w:val="32"/>
                <w:szCs w:val="32"/>
                <w:rtl/>
              </w:rPr>
              <w:t xml:space="preserve"> التعلم</w:t>
            </w:r>
          </w:p>
        </w:tc>
      </w:tr>
    </w:tbl>
    <w:p w:rsidR="00D44DFD" w:rsidRPr="003E5B43" w:rsidRDefault="00D44DFD" w:rsidP="00D44DFD">
      <w:pPr>
        <w:jc w:val="both"/>
        <w:rPr>
          <w:rFonts w:cs="Traditional Arabic"/>
          <w:b/>
          <w:bCs/>
          <w:sz w:val="22"/>
          <w:szCs w:val="22"/>
          <w:shd w:val="clear" w:color="auto" w:fill="CCFFCC"/>
          <w:rtl/>
          <w:lang w:bidi="ar-QA"/>
        </w:rPr>
      </w:pPr>
    </w:p>
    <w:p w:rsidR="00D44DFD" w:rsidRDefault="00D44DFD" w:rsidP="00D44DFD">
      <w:pPr>
        <w:ind w:firstLine="720"/>
        <w:rPr>
          <w:rFonts w:cs="Simplified Arabic"/>
          <w:b/>
          <w:bCs/>
          <w:sz w:val="32"/>
          <w:szCs w:val="32"/>
          <w:rtl/>
        </w:rPr>
      </w:pPr>
      <w:proofErr w:type="gramStart"/>
      <w:r w:rsidRPr="00F5679B">
        <w:rPr>
          <w:rFonts w:cs="Simplified Arabic"/>
          <w:b/>
          <w:bCs/>
          <w:sz w:val="32"/>
          <w:szCs w:val="32"/>
          <w:rtl/>
        </w:rPr>
        <w:t>عند</w:t>
      </w:r>
      <w:proofErr w:type="gramEnd"/>
      <w:r w:rsidRPr="00F5679B">
        <w:rPr>
          <w:rFonts w:cs="Simplified Arabic"/>
          <w:b/>
          <w:bCs/>
          <w:sz w:val="32"/>
          <w:szCs w:val="32"/>
          <w:rtl/>
        </w:rPr>
        <w:t xml:space="preserve"> الانتهاء من هذا المقرر، فإنه من المتوقع أن </w:t>
      </w:r>
      <w:r>
        <w:rPr>
          <w:rFonts w:cs="Simplified Arabic"/>
          <w:b/>
          <w:bCs/>
          <w:sz w:val="32"/>
          <w:szCs w:val="32"/>
          <w:rtl/>
        </w:rPr>
        <w:t>يكون الطالب قادرًا</w:t>
      </w:r>
      <w:r w:rsidRPr="00F5679B">
        <w:rPr>
          <w:rFonts w:cs="Simplified Arabic"/>
          <w:b/>
          <w:bCs/>
          <w:sz w:val="32"/>
          <w:szCs w:val="32"/>
          <w:rtl/>
        </w:rPr>
        <w:t xml:space="preserve"> على أن:</w:t>
      </w:r>
    </w:p>
    <w:p w:rsidR="00D44DFD" w:rsidRPr="00175493" w:rsidRDefault="00D44DFD" w:rsidP="00D44DFD">
      <w:pPr>
        <w:ind w:firstLine="720"/>
        <w:rPr>
          <w:rFonts w:cs="Simplified Arabic"/>
          <w:sz w:val="32"/>
          <w:szCs w:val="32"/>
          <w:rtl/>
        </w:rPr>
      </w:pPr>
      <w:r w:rsidRPr="00175493">
        <w:rPr>
          <w:rFonts w:cs="Simplified Arabic"/>
          <w:sz w:val="32"/>
          <w:szCs w:val="32"/>
          <w:rtl/>
        </w:rPr>
        <w:t xml:space="preserve">- التمييز بين الفقه وأصول </w:t>
      </w:r>
      <w:proofErr w:type="gramStart"/>
      <w:r w:rsidRPr="00175493">
        <w:rPr>
          <w:rFonts w:cs="Simplified Arabic"/>
          <w:sz w:val="32"/>
          <w:szCs w:val="32"/>
          <w:rtl/>
        </w:rPr>
        <w:t>الفقه</w:t>
      </w:r>
      <w:proofErr w:type="gramEnd"/>
    </w:p>
    <w:p w:rsidR="00D44DFD" w:rsidRPr="00175493" w:rsidRDefault="00D44DFD" w:rsidP="00D44DFD">
      <w:pPr>
        <w:ind w:firstLine="720"/>
        <w:rPr>
          <w:rFonts w:cs="Simplified Arabic"/>
          <w:sz w:val="32"/>
          <w:szCs w:val="32"/>
          <w:rtl/>
        </w:rPr>
      </w:pPr>
      <w:r w:rsidRPr="00175493">
        <w:rPr>
          <w:rFonts w:cs="Simplified Arabic"/>
          <w:sz w:val="32"/>
          <w:szCs w:val="32"/>
          <w:rtl/>
        </w:rPr>
        <w:t xml:space="preserve">- </w:t>
      </w:r>
      <w:proofErr w:type="gramStart"/>
      <w:r w:rsidRPr="00175493">
        <w:rPr>
          <w:rFonts w:cs="Simplified Arabic"/>
          <w:sz w:val="32"/>
          <w:szCs w:val="32"/>
          <w:rtl/>
        </w:rPr>
        <w:t>التفريق  بين</w:t>
      </w:r>
      <w:proofErr w:type="gramEnd"/>
      <w:r w:rsidRPr="00175493">
        <w:rPr>
          <w:rFonts w:cs="Simplified Arabic"/>
          <w:sz w:val="32"/>
          <w:szCs w:val="32"/>
          <w:rtl/>
        </w:rPr>
        <w:t xml:space="preserve"> عوارض الأهلية</w:t>
      </w:r>
    </w:p>
    <w:p w:rsidR="00D44DFD" w:rsidRDefault="00D44DFD" w:rsidP="00D44DFD">
      <w:pPr>
        <w:ind w:firstLine="720"/>
        <w:rPr>
          <w:rFonts w:cs="Simplified Arabic"/>
          <w:sz w:val="32"/>
          <w:szCs w:val="32"/>
          <w:rtl/>
        </w:rPr>
      </w:pPr>
      <w:r w:rsidRPr="00175493">
        <w:rPr>
          <w:rFonts w:cs="Simplified Arabic"/>
          <w:sz w:val="32"/>
          <w:szCs w:val="32"/>
          <w:rtl/>
        </w:rPr>
        <w:t xml:space="preserve">- التمييز بن الحكم الشرعي والحكم </w:t>
      </w:r>
      <w:proofErr w:type="gramStart"/>
      <w:r w:rsidRPr="00175493">
        <w:rPr>
          <w:rFonts w:cs="Simplified Arabic"/>
          <w:sz w:val="32"/>
          <w:szCs w:val="32"/>
          <w:rtl/>
        </w:rPr>
        <w:t>والوضعي</w:t>
      </w:r>
      <w:proofErr w:type="gramEnd"/>
    </w:p>
    <w:p w:rsidR="00D44DFD" w:rsidRDefault="00D44DFD" w:rsidP="00D44DFD">
      <w:pPr>
        <w:ind w:firstLine="720"/>
        <w:rPr>
          <w:rFonts w:cs="Simplified Arabic"/>
          <w:sz w:val="32"/>
          <w:szCs w:val="32"/>
          <w:rtl/>
        </w:rPr>
      </w:pPr>
    </w:p>
    <w:p w:rsidR="00D44DFD" w:rsidRPr="00175493" w:rsidRDefault="00D44DFD" w:rsidP="00D44DFD">
      <w:pPr>
        <w:ind w:firstLine="720"/>
        <w:rPr>
          <w:rFonts w:cs="Simplified Arabic"/>
          <w:sz w:val="32"/>
          <w:szCs w:val="32"/>
          <w:rtl/>
        </w:rPr>
      </w:pPr>
    </w:p>
    <w:p w:rsidR="00D44DFD" w:rsidRPr="003E5B43" w:rsidRDefault="00D44DFD" w:rsidP="00D44DFD">
      <w:pPr>
        <w:tabs>
          <w:tab w:val="left" w:pos="2580"/>
          <w:tab w:val="left" w:pos="7200"/>
        </w:tabs>
        <w:ind w:left="720"/>
        <w:jc w:val="both"/>
        <w:rPr>
          <w:rFonts w:cs="Traditional Arabic"/>
          <w:sz w:val="32"/>
          <w:szCs w:val="32"/>
          <w:rtl/>
          <w:lang w:bidi="ar-AE"/>
        </w:rPr>
      </w:pPr>
      <w:r>
        <w:rPr>
          <w:rFonts w:cs="Traditional Arabic"/>
          <w:sz w:val="32"/>
          <w:szCs w:val="32"/>
          <w:rtl/>
          <w:lang w:bidi="ar-AE"/>
        </w:rPr>
        <w:tab/>
      </w:r>
    </w:p>
    <w:tbl>
      <w:tblPr>
        <w:bidiVisual/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68"/>
      </w:tblGrid>
      <w:tr w:rsidR="00D44DFD" w:rsidRPr="003E5B43" w:rsidTr="00A97AC5">
        <w:tc>
          <w:tcPr>
            <w:tcW w:w="8568" w:type="dxa"/>
            <w:shd w:val="clear" w:color="auto" w:fill="DBE5F1"/>
          </w:tcPr>
          <w:p w:rsidR="00D44DFD" w:rsidRPr="003E5B43" w:rsidRDefault="00D44DFD" w:rsidP="00A97AC5">
            <w:pPr>
              <w:tabs>
                <w:tab w:val="left" w:pos="7200"/>
              </w:tabs>
              <w:jc w:val="center"/>
              <w:rPr>
                <w:rFonts w:cs="PT Bold Heading"/>
                <w:sz w:val="32"/>
                <w:szCs w:val="32"/>
              </w:rPr>
            </w:pPr>
            <w:r w:rsidRPr="00900358">
              <w:rPr>
                <w:rFonts w:cs="PT Bold Heading"/>
                <w:sz w:val="32"/>
                <w:szCs w:val="32"/>
                <w:rtl/>
              </w:rPr>
              <w:lastRenderedPageBreak/>
              <w:t xml:space="preserve">محتوى المقرر </w:t>
            </w:r>
            <w:proofErr w:type="gramStart"/>
            <w:r w:rsidRPr="00900358">
              <w:rPr>
                <w:rFonts w:cs="PT Bold Heading"/>
                <w:sz w:val="32"/>
                <w:szCs w:val="32"/>
                <w:rtl/>
              </w:rPr>
              <w:t>وتوزيعه</w:t>
            </w:r>
            <w:proofErr w:type="gramEnd"/>
          </w:p>
        </w:tc>
      </w:tr>
    </w:tbl>
    <w:p w:rsidR="00D44DFD" w:rsidRPr="00F5679B" w:rsidRDefault="00D44DFD" w:rsidP="00D44DFD">
      <w:pPr>
        <w:tabs>
          <w:tab w:val="left" w:pos="7200"/>
        </w:tabs>
        <w:rPr>
          <w:rFonts w:cs="PT Bold Heading"/>
          <w:sz w:val="32"/>
          <w:szCs w:val="32"/>
        </w:rPr>
      </w:pPr>
    </w:p>
    <w:tbl>
      <w:tblPr>
        <w:bidiVisual/>
        <w:tblW w:w="8739" w:type="dxa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6"/>
        <w:gridCol w:w="7023"/>
      </w:tblGrid>
      <w:tr w:rsidR="00D44DFD" w:rsidRPr="003D0F59" w:rsidTr="00A97AC5">
        <w:trPr>
          <w:trHeight w:val="523"/>
        </w:trPr>
        <w:tc>
          <w:tcPr>
            <w:tcW w:w="1716" w:type="dxa"/>
            <w:shd w:val="clear" w:color="auto" w:fill="D9D9D9"/>
          </w:tcPr>
          <w:p w:rsidR="00D44DFD" w:rsidRPr="003D0F59" w:rsidRDefault="00D44DFD" w:rsidP="00A97AC5">
            <w:pPr>
              <w:pStyle w:val="1"/>
              <w:tabs>
                <w:tab w:val="left" w:pos="7200"/>
              </w:tabs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</w:pPr>
            <w:r w:rsidRPr="003D0F59">
              <w:rPr>
                <w:rFonts w:ascii="Times New Roman" w:hAnsi="Times New Roman" w:cs="Traditional Arabic"/>
                <w:sz w:val="32"/>
                <w:szCs w:val="32"/>
                <w:rtl/>
                <w:lang w:eastAsia="en-US"/>
              </w:rPr>
              <w:t>الأسبوع</w:t>
            </w:r>
          </w:p>
        </w:tc>
        <w:tc>
          <w:tcPr>
            <w:tcW w:w="7023" w:type="dxa"/>
            <w:shd w:val="clear" w:color="auto" w:fill="D9D9D9"/>
          </w:tcPr>
          <w:p w:rsidR="00D44DFD" w:rsidRPr="003D0F59" w:rsidRDefault="00D44DFD" w:rsidP="00A97AC5">
            <w:pPr>
              <w:pStyle w:val="1"/>
              <w:tabs>
                <w:tab w:val="left" w:pos="7200"/>
              </w:tabs>
              <w:rPr>
                <w:rFonts w:ascii="Times New Roman" w:hAnsi="Times New Roman" w:cs="Traditional Arabic"/>
                <w:sz w:val="32"/>
                <w:szCs w:val="32"/>
                <w:lang w:eastAsia="en-US"/>
              </w:rPr>
            </w:pPr>
            <w:proofErr w:type="gramStart"/>
            <w:r w:rsidRPr="003D0F59">
              <w:rPr>
                <w:rFonts w:ascii="Times New Roman" w:hAnsi="Times New Roman" w:cs="Traditional Arabic"/>
                <w:sz w:val="32"/>
                <w:szCs w:val="32"/>
                <w:rtl/>
                <w:lang w:eastAsia="en-US"/>
              </w:rPr>
              <w:t>مفردات</w:t>
            </w:r>
            <w:proofErr w:type="gramEnd"/>
            <w:r w:rsidRPr="003D0F59">
              <w:rPr>
                <w:rFonts w:ascii="Times New Roman" w:hAnsi="Times New Roman" w:cs="Traditional Arabic"/>
                <w:sz w:val="32"/>
                <w:szCs w:val="32"/>
                <w:rtl/>
                <w:lang w:eastAsia="en-US"/>
              </w:rPr>
              <w:t xml:space="preserve"> المقرر</w:t>
            </w:r>
          </w:p>
        </w:tc>
      </w:tr>
      <w:tr w:rsidR="00D44DFD" w:rsidRPr="003D0F59" w:rsidTr="00A97AC5">
        <w:trPr>
          <w:trHeight w:val="635"/>
        </w:trPr>
        <w:tc>
          <w:tcPr>
            <w:tcW w:w="1716" w:type="dxa"/>
          </w:tcPr>
          <w:p w:rsidR="00D44DFD" w:rsidRPr="003D0F59" w:rsidRDefault="00D44DFD" w:rsidP="00A97AC5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  <w:r w:rsidRPr="003D0F59">
              <w:rPr>
                <w:rFonts w:ascii="Arial" w:hAnsi="Arial" w:cs="Traditional Arabic"/>
                <w:sz w:val="32"/>
                <w:szCs w:val="32"/>
                <w:rtl/>
              </w:rPr>
              <w:t>الأول</w:t>
            </w:r>
          </w:p>
        </w:tc>
        <w:tc>
          <w:tcPr>
            <w:tcW w:w="7023" w:type="dxa"/>
          </w:tcPr>
          <w:p w:rsidR="00D44DFD" w:rsidRPr="00A27383" w:rsidRDefault="00D44DFD" w:rsidP="00A97AC5">
            <w:pPr>
              <w:rPr>
                <w:rFonts w:cs="Arabic Transparent"/>
                <w:b/>
                <w:bCs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>مقدمة في علم الأصول ومفهومه واهميته ونشأته</w:t>
            </w:r>
          </w:p>
        </w:tc>
      </w:tr>
      <w:tr w:rsidR="00D44DFD" w:rsidRPr="003D0F59" w:rsidTr="00A97AC5">
        <w:trPr>
          <w:trHeight w:val="701"/>
        </w:trPr>
        <w:tc>
          <w:tcPr>
            <w:tcW w:w="1716" w:type="dxa"/>
          </w:tcPr>
          <w:p w:rsidR="00D44DFD" w:rsidRPr="003D0F59" w:rsidRDefault="00D44DFD" w:rsidP="00A97AC5">
            <w:pPr>
              <w:tabs>
                <w:tab w:val="left" w:pos="7200"/>
              </w:tabs>
              <w:jc w:val="center"/>
              <w:rPr>
                <w:rFonts w:ascii="Arial" w:hAnsi="Arial" w:cs="Traditional Arabic"/>
                <w:sz w:val="32"/>
                <w:szCs w:val="32"/>
              </w:rPr>
            </w:pPr>
            <w:r w:rsidRPr="003D0F59">
              <w:rPr>
                <w:rFonts w:ascii="Arial" w:hAnsi="Arial" w:cs="Traditional Arabic"/>
                <w:sz w:val="32"/>
                <w:szCs w:val="32"/>
                <w:rtl/>
              </w:rPr>
              <w:t>الثاني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مفهوم الحكم التكليفي وأقسامه </w:t>
            </w:r>
          </w:p>
        </w:tc>
      </w:tr>
      <w:tr w:rsidR="00D44DFD" w:rsidRPr="003D0F59" w:rsidTr="00A97AC5">
        <w:trPr>
          <w:trHeight w:val="682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ascii="Arial" w:hAnsi="Arial" w:cs="Traditional Arabic"/>
                <w:sz w:val="32"/>
                <w:szCs w:val="32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الثالث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مفهوم الحكم الوضعي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وأقسامه</w:t>
            </w:r>
            <w:proofErr w:type="gramEnd"/>
          </w:p>
        </w:tc>
      </w:tr>
      <w:tr w:rsidR="00D44DFD" w:rsidRPr="003D0F59" w:rsidTr="00A97AC5">
        <w:trPr>
          <w:trHeight w:val="564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الرابع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الصحة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والبطلان</w:t>
            </w:r>
            <w:proofErr w:type="gramEnd"/>
          </w:p>
        </w:tc>
      </w:tr>
      <w:tr w:rsidR="00D44DFD" w:rsidRPr="003D0F59" w:rsidTr="00A97AC5">
        <w:trPr>
          <w:trHeight w:val="700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الخامس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>الحاكم</w:t>
            </w:r>
          </w:p>
        </w:tc>
      </w:tr>
      <w:tr w:rsidR="00D44DFD" w:rsidRPr="003D0F59" w:rsidTr="00A97AC5">
        <w:trPr>
          <w:trHeight w:val="568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السادس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المحكوم فيه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وشروطه</w:t>
            </w:r>
            <w:proofErr w:type="gramEnd"/>
          </w:p>
        </w:tc>
      </w:tr>
      <w:tr w:rsidR="00D44DFD" w:rsidRPr="003D0F59" w:rsidTr="00A97AC5">
        <w:trPr>
          <w:trHeight w:val="548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السابع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المحكوم عليه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وشروطه</w:t>
            </w:r>
            <w:proofErr w:type="gramEnd"/>
          </w:p>
        </w:tc>
      </w:tr>
      <w:tr w:rsidR="00D44DFD" w:rsidRPr="003D0F59" w:rsidTr="00A97AC5">
        <w:trPr>
          <w:trHeight w:val="556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الثامن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مفهوم الأهليه وانواعها </w:t>
            </w:r>
          </w:p>
        </w:tc>
      </w:tr>
      <w:tr w:rsidR="00D44DFD" w:rsidRPr="003D0F59" w:rsidTr="00A97AC5">
        <w:trPr>
          <w:trHeight w:val="550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التاسع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العوارض السماوية وانواعها </w:t>
            </w:r>
          </w:p>
        </w:tc>
      </w:tr>
      <w:tr w:rsidR="00D44DFD" w:rsidRPr="003D0F59" w:rsidTr="00A97AC5">
        <w:trPr>
          <w:trHeight w:val="558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العاشر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أثر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العوارض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السماوية في الأحكام الشرعية </w:t>
            </w:r>
          </w:p>
        </w:tc>
      </w:tr>
      <w:tr w:rsidR="00D44DFD" w:rsidRPr="003D0F59" w:rsidTr="00A97AC5">
        <w:trPr>
          <w:trHeight w:val="566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proofErr w:type="gramStart"/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الحادي</w:t>
            </w:r>
            <w:proofErr w:type="gramEnd"/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 xml:space="preserve"> عشر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العوارض المتسبة وأنواعها </w:t>
            </w:r>
          </w:p>
        </w:tc>
      </w:tr>
      <w:tr w:rsidR="00D44DFD" w:rsidRPr="003D0F59" w:rsidTr="00A97AC5">
        <w:trPr>
          <w:trHeight w:val="560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proofErr w:type="gramStart"/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الثاني</w:t>
            </w:r>
            <w:proofErr w:type="gramEnd"/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 xml:space="preserve"> عشر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أثر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العوارض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المكتسبة في الأحكام الشرعية </w:t>
            </w:r>
          </w:p>
        </w:tc>
      </w:tr>
      <w:tr w:rsidR="00D44DFD" w:rsidRPr="003D0F59" w:rsidTr="00A97AC5">
        <w:trPr>
          <w:trHeight w:val="696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proofErr w:type="gramStart"/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الثالث</w:t>
            </w:r>
            <w:proofErr w:type="gramEnd"/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 xml:space="preserve"> عشر</w:t>
            </w:r>
          </w:p>
        </w:tc>
        <w:tc>
          <w:tcPr>
            <w:tcW w:w="7023" w:type="dxa"/>
          </w:tcPr>
          <w:p w:rsidR="00D44DFD" w:rsidRPr="00B93DCE" w:rsidRDefault="00D44DFD" w:rsidP="00A97AC5">
            <w:pPr>
              <w:jc w:val="lowKashida"/>
              <w:rPr>
                <w:rFonts w:cs="Simplified Arabic"/>
                <w:sz w:val="28"/>
                <w:szCs w:val="28"/>
                <w:rtl/>
              </w:rPr>
            </w:pPr>
            <w:r>
              <w:rPr>
                <w:rFonts w:cs="Simplified Arabic"/>
                <w:sz w:val="20"/>
                <w:szCs w:val="28"/>
                <w:rtl/>
              </w:rPr>
              <w:t xml:space="preserve">الحجر على السفيه </w:t>
            </w:r>
            <w:proofErr w:type="gramStart"/>
            <w:r>
              <w:rPr>
                <w:rFonts w:cs="Simplified Arabic"/>
                <w:sz w:val="20"/>
                <w:szCs w:val="28"/>
                <w:rtl/>
              </w:rPr>
              <w:t>وأحكامه</w:t>
            </w:r>
            <w:proofErr w:type="gramEnd"/>
            <w:r>
              <w:rPr>
                <w:rFonts w:cs="Simplified Arabic"/>
                <w:sz w:val="20"/>
                <w:szCs w:val="28"/>
                <w:rtl/>
              </w:rPr>
              <w:t xml:space="preserve"> </w:t>
            </w:r>
          </w:p>
        </w:tc>
      </w:tr>
      <w:tr w:rsidR="00D44DFD" w:rsidRPr="003D0F59" w:rsidTr="00A97AC5">
        <w:trPr>
          <w:trHeight w:val="693"/>
        </w:trPr>
        <w:tc>
          <w:tcPr>
            <w:tcW w:w="1716" w:type="dxa"/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proofErr w:type="gramStart"/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الرابع</w:t>
            </w:r>
            <w:proofErr w:type="gramEnd"/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 xml:space="preserve"> عشر</w:t>
            </w:r>
          </w:p>
        </w:tc>
        <w:tc>
          <w:tcPr>
            <w:tcW w:w="7023" w:type="dxa"/>
          </w:tcPr>
          <w:p w:rsidR="00D44DFD" w:rsidRPr="00821F06" w:rsidRDefault="00D44DFD" w:rsidP="00A97AC5">
            <w:pPr>
              <w:rPr>
                <w:rFonts w:cs="Simplified Arabic"/>
                <w:sz w:val="28"/>
                <w:szCs w:val="28"/>
              </w:rPr>
            </w:pPr>
            <w:r>
              <w:rPr>
                <w:rFonts w:cs="Simplified Arabic"/>
                <w:sz w:val="28"/>
                <w:szCs w:val="28"/>
                <w:rtl/>
              </w:rPr>
              <w:t xml:space="preserve">الإكراه وأنواعه وما يترتب </w:t>
            </w: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عليه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من أحكام</w:t>
            </w:r>
          </w:p>
        </w:tc>
      </w:tr>
      <w:tr w:rsidR="00D44DFD" w:rsidRPr="003D0F59" w:rsidTr="00A97AC5">
        <w:trPr>
          <w:trHeight w:val="524"/>
        </w:trPr>
        <w:tc>
          <w:tcPr>
            <w:tcW w:w="1716" w:type="dxa"/>
            <w:tcBorders>
              <w:bottom w:val="nil"/>
            </w:tcBorders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  <w:proofErr w:type="gramStart"/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>الخامس</w:t>
            </w:r>
            <w:proofErr w:type="gramEnd"/>
            <w:r w:rsidRPr="003D0F59">
              <w:rPr>
                <w:rFonts w:cs="Traditional Arabic"/>
                <w:sz w:val="32"/>
                <w:szCs w:val="32"/>
                <w:rtl/>
                <w:lang w:bidi="ar-EG"/>
              </w:rPr>
              <w:t xml:space="preserve"> عشر</w:t>
            </w:r>
          </w:p>
        </w:tc>
        <w:tc>
          <w:tcPr>
            <w:tcW w:w="7023" w:type="dxa"/>
            <w:vMerge w:val="restart"/>
          </w:tcPr>
          <w:p w:rsidR="00D44DFD" w:rsidRPr="00646AE2" w:rsidRDefault="00D44DFD" w:rsidP="00A97AC5">
            <w:pPr>
              <w:jc w:val="lowKashida"/>
              <w:rPr>
                <w:rFonts w:cs="Simplified Arabic"/>
                <w:sz w:val="28"/>
                <w:szCs w:val="28"/>
              </w:rPr>
            </w:pPr>
            <w:proofErr w:type="gramStart"/>
            <w:r>
              <w:rPr>
                <w:rFonts w:cs="Simplified Arabic"/>
                <w:sz w:val="28"/>
                <w:szCs w:val="28"/>
                <w:rtl/>
              </w:rPr>
              <w:t>فترة</w:t>
            </w:r>
            <w:proofErr w:type="gramEnd"/>
            <w:r>
              <w:rPr>
                <w:rFonts w:cs="Simplified Arabic"/>
                <w:sz w:val="28"/>
                <w:szCs w:val="28"/>
                <w:rtl/>
              </w:rPr>
              <w:t xml:space="preserve"> الامتحانات النهائية</w:t>
            </w:r>
          </w:p>
        </w:tc>
      </w:tr>
      <w:tr w:rsidR="00D44DFD" w:rsidRPr="003D0F59" w:rsidTr="00A97AC5">
        <w:trPr>
          <w:trHeight w:val="524"/>
        </w:trPr>
        <w:tc>
          <w:tcPr>
            <w:tcW w:w="1716" w:type="dxa"/>
            <w:tcBorders>
              <w:top w:val="nil"/>
              <w:bottom w:val="nil"/>
            </w:tcBorders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  <w:vMerge/>
          </w:tcPr>
          <w:p w:rsidR="00D44DFD" w:rsidRPr="003D0F59" w:rsidRDefault="00D44DFD" w:rsidP="00A97AC5">
            <w:pPr>
              <w:ind w:right="720"/>
              <w:rPr>
                <w:rFonts w:cs="Traditional Arabic"/>
                <w:sz w:val="32"/>
                <w:szCs w:val="32"/>
              </w:rPr>
            </w:pPr>
          </w:p>
        </w:tc>
      </w:tr>
      <w:tr w:rsidR="00D44DFD" w:rsidRPr="003D0F59" w:rsidTr="00A97AC5">
        <w:trPr>
          <w:trHeight w:val="70"/>
        </w:trPr>
        <w:tc>
          <w:tcPr>
            <w:tcW w:w="1716" w:type="dxa"/>
            <w:tcBorders>
              <w:top w:val="nil"/>
            </w:tcBorders>
          </w:tcPr>
          <w:p w:rsidR="00D44DFD" w:rsidRPr="003D0F59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EG"/>
              </w:rPr>
            </w:pPr>
          </w:p>
        </w:tc>
        <w:tc>
          <w:tcPr>
            <w:tcW w:w="7023" w:type="dxa"/>
            <w:vMerge/>
          </w:tcPr>
          <w:p w:rsidR="00D44DFD" w:rsidRPr="003D0F59" w:rsidRDefault="00D44DFD" w:rsidP="00A97AC5">
            <w:pPr>
              <w:ind w:right="720"/>
              <w:rPr>
                <w:rFonts w:cs="Traditional Arabic"/>
                <w:sz w:val="32"/>
                <w:szCs w:val="32"/>
                <w:lang w:bidi="ar-EG"/>
              </w:rPr>
            </w:pPr>
          </w:p>
        </w:tc>
      </w:tr>
    </w:tbl>
    <w:p w:rsidR="00D44DFD" w:rsidRDefault="00D44DFD" w:rsidP="00D44DFD">
      <w:pPr>
        <w:spacing w:after="120"/>
        <w:jc w:val="lowKashida"/>
        <w:rPr>
          <w:rFonts w:cs="PT Bold Heading"/>
          <w:sz w:val="18"/>
          <w:szCs w:val="18"/>
          <w:rtl/>
        </w:rPr>
      </w:pPr>
    </w:p>
    <w:p w:rsidR="00D44DFD" w:rsidRPr="003E5B43" w:rsidRDefault="00D44DFD" w:rsidP="00D44DFD">
      <w:pPr>
        <w:spacing w:after="120"/>
        <w:jc w:val="lowKashida"/>
        <w:rPr>
          <w:rFonts w:cs="PT Bold Heading"/>
          <w:sz w:val="18"/>
          <w:szCs w:val="18"/>
          <w:rtl/>
        </w:rPr>
      </w:pPr>
    </w:p>
    <w:p w:rsidR="00D44DFD" w:rsidRPr="00F5679B" w:rsidRDefault="00D44DFD" w:rsidP="00D44DFD">
      <w:pPr>
        <w:shd w:val="clear" w:color="auto" w:fill="DBE5F1"/>
        <w:spacing w:after="120"/>
        <w:jc w:val="center"/>
        <w:rPr>
          <w:rFonts w:cs="PT Bold Heading"/>
          <w:sz w:val="32"/>
          <w:szCs w:val="32"/>
          <w:rtl/>
        </w:rPr>
      </w:pPr>
      <w:proofErr w:type="gramStart"/>
      <w:r w:rsidRPr="00F5679B">
        <w:rPr>
          <w:rFonts w:cs="PT Bold Heading"/>
          <w:sz w:val="32"/>
          <w:szCs w:val="32"/>
          <w:rtl/>
        </w:rPr>
        <w:lastRenderedPageBreak/>
        <w:t>طرائق</w:t>
      </w:r>
      <w:proofErr w:type="gramEnd"/>
      <w:r w:rsidRPr="00F5679B">
        <w:rPr>
          <w:rFonts w:cs="PT Bold Heading"/>
          <w:sz w:val="32"/>
          <w:szCs w:val="32"/>
          <w:rtl/>
        </w:rPr>
        <w:t xml:space="preserve"> تقديم المقرر:</w:t>
      </w:r>
    </w:p>
    <w:p w:rsidR="00D44DFD" w:rsidRPr="00F5679B" w:rsidRDefault="00D44DFD" w:rsidP="00D44DFD">
      <w:pPr>
        <w:jc w:val="both"/>
        <w:rPr>
          <w:rFonts w:cs="Traditional Arabic"/>
          <w:sz w:val="32"/>
          <w:szCs w:val="32"/>
          <w:rtl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ab/>
      </w:r>
      <w:proofErr w:type="gramStart"/>
      <w:r w:rsidRPr="00F5679B">
        <w:rPr>
          <w:rFonts w:cs="Traditional Arabic"/>
          <w:sz w:val="32"/>
          <w:szCs w:val="32"/>
          <w:rtl/>
          <w:lang w:bidi="ar-AE"/>
        </w:rPr>
        <w:t>لا</w:t>
      </w:r>
      <w:proofErr w:type="gramEnd"/>
      <w:r w:rsidRPr="00F5679B">
        <w:rPr>
          <w:rFonts w:cs="Traditional Arabic"/>
          <w:sz w:val="32"/>
          <w:szCs w:val="32"/>
          <w:rtl/>
          <w:lang w:bidi="ar-AE"/>
        </w:rPr>
        <w:t xml:space="preserve"> يرتبط تدريس المقرر بطريقة واحدة رتيبة بل ينوّع بالطرائق حسب الموقف التعليميّ وطبيعة المادة العلميّة، فيستعمل الأساليب الآتية:</w:t>
      </w:r>
    </w:p>
    <w:p w:rsidR="00D44DFD" w:rsidRPr="00F5679B" w:rsidRDefault="00D44DFD" w:rsidP="00D44DFD">
      <w:pPr>
        <w:numPr>
          <w:ilvl w:val="0"/>
          <w:numId w:val="1"/>
        </w:numPr>
        <w:jc w:val="both"/>
        <w:rPr>
          <w:rFonts w:cs="Traditional Arabic"/>
          <w:sz w:val="32"/>
          <w:szCs w:val="32"/>
          <w:rtl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 xml:space="preserve">أسلوب المحاضرة التفاعليّة </w:t>
      </w:r>
      <w:proofErr w:type="gramStart"/>
      <w:r w:rsidRPr="00F5679B">
        <w:rPr>
          <w:rFonts w:cs="Traditional Arabic"/>
          <w:sz w:val="32"/>
          <w:szCs w:val="32"/>
          <w:rtl/>
          <w:lang w:bidi="ar-AE"/>
        </w:rPr>
        <w:t>النشط</w:t>
      </w:r>
      <w:proofErr w:type="gramEnd"/>
      <w:r w:rsidRPr="00F5679B">
        <w:rPr>
          <w:rFonts w:cs="Traditional Arabic"/>
          <w:sz w:val="32"/>
          <w:szCs w:val="32"/>
          <w:rtl/>
          <w:lang w:bidi="ar-AE"/>
        </w:rPr>
        <w:t>.</w:t>
      </w:r>
    </w:p>
    <w:p w:rsidR="00D44DFD" w:rsidRPr="00F5679B" w:rsidRDefault="00D44DFD" w:rsidP="00D44DFD">
      <w:pPr>
        <w:numPr>
          <w:ilvl w:val="0"/>
          <w:numId w:val="1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>التعليم عن طريق حلّ المشكلات.</w:t>
      </w:r>
    </w:p>
    <w:p w:rsidR="00D44DFD" w:rsidRPr="00F5679B" w:rsidRDefault="00D44DFD" w:rsidP="00D44DFD">
      <w:pPr>
        <w:numPr>
          <w:ilvl w:val="0"/>
          <w:numId w:val="1"/>
        </w:numPr>
        <w:jc w:val="both"/>
        <w:rPr>
          <w:rFonts w:cs="Traditional Arabic"/>
          <w:sz w:val="32"/>
          <w:szCs w:val="32"/>
          <w:lang w:bidi="ar-AE"/>
        </w:rPr>
      </w:pPr>
      <w:proofErr w:type="gramStart"/>
      <w:r w:rsidRPr="00F5679B">
        <w:rPr>
          <w:rFonts w:cs="Traditional Arabic"/>
          <w:sz w:val="32"/>
          <w:szCs w:val="32"/>
          <w:rtl/>
          <w:lang w:bidi="ar-AE"/>
        </w:rPr>
        <w:t>التعليم</w:t>
      </w:r>
      <w:proofErr w:type="gramEnd"/>
      <w:r w:rsidRPr="00F5679B">
        <w:rPr>
          <w:rFonts w:cs="Traditional Arabic"/>
          <w:sz w:val="32"/>
          <w:szCs w:val="32"/>
          <w:rtl/>
          <w:lang w:bidi="ar-AE"/>
        </w:rPr>
        <w:t xml:space="preserve"> التعاوني.</w:t>
      </w:r>
    </w:p>
    <w:p w:rsidR="00D44DFD" w:rsidRPr="00F5679B" w:rsidRDefault="00D44DFD" w:rsidP="00D44DFD">
      <w:pPr>
        <w:numPr>
          <w:ilvl w:val="0"/>
          <w:numId w:val="1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 xml:space="preserve">الحوار </w:t>
      </w:r>
      <w:proofErr w:type="gramStart"/>
      <w:r w:rsidRPr="00F5679B">
        <w:rPr>
          <w:rFonts w:cs="Traditional Arabic"/>
          <w:sz w:val="32"/>
          <w:szCs w:val="32"/>
          <w:rtl/>
          <w:lang w:bidi="ar-AE"/>
        </w:rPr>
        <w:t>والمناقشة</w:t>
      </w:r>
      <w:proofErr w:type="gramEnd"/>
      <w:r w:rsidRPr="00F5679B">
        <w:rPr>
          <w:rFonts w:cs="Traditional Arabic"/>
          <w:sz w:val="32"/>
          <w:szCs w:val="32"/>
          <w:rtl/>
          <w:lang w:bidi="ar-AE"/>
        </w:rPr>
        <w:t>.</w:t>
      </w:r>
    </w:p>
    <w:p w:rsidR="00D44DFD" w:rsidRPr="00F5679B" w:rsidRDefault="00D44DFD" w:rsidP="00D44DFD">
      <w:pPr>
        <w:numPr>
          <w:ilvl w:val="0"/>
          <w:numId w:val="1"/>
        </w:numPr>
        <w:jc w:val="both"/>
        <w:rPr>
          <w:rFonts w:cs="Traditional Arabic"/>
          <w:sz w:val="32"/>
          <w:szCs w:val="32"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>التعليم عن طريق الأنشطة.</w:t>
      </w:r>
    </w:p>
    <w:p w:rsidR="00D44DFD" w:rsidRPr="00F5679B" w:rsidRDefault="00D44DFD" w:rsidP="00D44DFD">
      <w:pPr>
        <w:numPr>
          <w:ilvl w:val="0"/>
          <w:numId w:val="1"/>
        </w:numPr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rtl/>
          <w:lang w:bidi="ar-AE"/>
        </w:rPr>
        <w:t>ربط الطالب</w:t>
      </w:r>
      <w:r w:rsidRPr="00F5679B">
        <w:rPr>
          <w:rFonts w:cs="Traditional Arabic"/>
          <w:sz w:val="32"/>
          <w:szCs w:val="32"/>
          <w:rtl/>
          <w:lang w:bidi="ar-AE"/>
        </w:rPr>
        <w:t xml:space="preserve"> بمصادر المعرفة المختلفة، مثل: المكتبة، </w:t>
      </w:r>
      <w:proofErr w:type="gramStart"/>
      <w:r w:rsidRPr="00F5679B">
        <w:rPr>
          <w:rFonts w:cs="Traditional Arabic"/>
          <w:sz w:val="32"/>
          <w:szCs w:val="32"/>
          <w:rtl/>
          <w:lang w:bidi="ar-AE"/>
        </w:rPr>
        <w:t>والإنترنت ،</w:t>
      </w:r>
      <w:proofErr w:type="gramEnd"/>
      <w:r w:rsidRPr="00F5679B">
        <w:rPr>
          <w:rFonts w:cs="Traditional Arabic"/>
          <w:sz w:val="32"/>
          <w:szCs w:val="32"/>
          <w:rtl/>
          <w:lang w:bidi="ar-AE"/>
        </w:rPr>
        <w:t xml:space="preserve"> و ... إلخ.</w:t>
      </w:r>
    </w:p>
    <w:p w:rsidR="00D44DFD" w:rsidRPr="00F5679B" w:rsidRDefault="00D44DFD" w:rsidP="00D44DFD">
      <w:pPr>
        <w:spacing w:after="120"/>
        <w:ind w:left="180"/>
        <w:rPr>
          <w:rFonts w:cs="PT Bold Heading"/>
          <w:sz w:val="36"/>
          <w:szCs w:val="36"/>
          <w:rtl/>
          <w:lang w:bidi="ar-QA"/>
        </w:rPr>
      </w:pPr>
    </w:p>
    <w:tbl>
      <w:tblPr>
        <w:tblStyle w:val="a3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D44DFD" w:rsidTr="00A97AC5">
        <w:tc>
          <w:tcPr>
            <w:tcW w:w="8856" w:type="dxa"/>
            <w:shd w:val="clear" w:color="auto" w:fill="DBE5F1"/>
          </w:tcPr>
          <w:p w:rsidR="00D44DFD" w:rsidRDefault="00D44DFD" w:rsidP="00A97AC5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 xml:space="preserve">مصادر التعلم </w:t>
            </w:r>
            <w:proofErr w:type="gramStart"/>
            <w:r w:rsidRPr="003E5B43">
              <w:rPr>
                <w:rFonts w:cs="PT Bold Heading"/>
                <w:sz w:val="32"/>
                <w:szCs w:val="32"/>
                <w:rtl/>
              </w:rPr>
              <w:t>والوسائل ال</w:t>
            </w:r>
            <w:proofErr w:type="gramEnd"/>
            <w:r w:rsidRPr="003E5B43">
              <w:rPr>
                <w:rFonts w:cs="PT Bold Heading"/>
                <w:sz w:val="32"/>
                <w:szCs w:val="32"/>
                <w:rtl/>
              </w:rPr>
              <w:t>مستخدمة :</w:t>
            </w:r>
          </w:p>
        </w:tc>
      </w:tr>
    </w:tbl>
    <w:p w:rsidR="00D44DFD" w:rsidRDefault="00D44DFD" w:rsidP="00D44DFD">
      <w:pPr>
        <w:ind w:left="360"/>
        <w:jc w:val="lowKashida"/>
        <w:rPr>
          <w:rFonts w:cs="Traditional Arabic"/>
          <w:sz w:val="32"/>
          <w:szCs w:val="32"/>
          <w:rtl/>
          <w:lang w:bidi="ar-QA"/>
        </w:rPr>
      </w:pPr>
    </w:p>
    <w:p w:rsidR="00D44DFD" w:rsidRPr="00F5679B" w:rsidRDefault="00D44DFD" w:rsidP="00D44DFD">
      <w:pPr>
        <w:jc w:val="both"/>
        <w:rPr>
          <w:rFonts w:cs="Traditional Arabic"/>
          <w:sz w:val="32"/>
          <w:szCs w:val="32"/>
          <w:lang w:bidi="ar-AE"/>
        </w:rPr>
      </w:pPr>
      <w:r>
        <w:rPr>
          <w:rFonts w:cs="Traditional Arabic"/>
          <w:sz w:val="32"/>
          <w:szCs w:val="32"/>
          <w:rtl/>
          <w:lang w:bidi="ar-AE"/>
        </w:rPr>
        <w:t>مثلاً:</w:t>
      </w:r>
    </w:p>
    <w:p w:rsidR="00D44DFD" w:rsidRPr="006144DB" w:rsidRDefault="00D44DFD" w:rsidP="00D44DFD">
      <w:pPr>
        <w:jc w:val="both"/>
        <w:rPr>
          <w:rFonts w:cs="Traditional Arabic"/>
          <w:sz w:val="32"/>
          <w:szCs w:val="32"/>
          <w:lang w:bidi="ar-AE"/>
        </w:rPr>
      </w:pPr>
      <w:r w:rsidRPr="006144DB">
        <w:rPr>
          <w:rFonts w:cs="Traditional Arabic"/>
          <w:sz w:val="32"/>
          <w:szCs w:val="32"/>
          <w:rtl/>
          <w:lang w:bidi="ar-AE"/>
        </w:rPr>
        <w:t>العروض الحاسوبيّة.(بور بوينت /ويرد......)</w:t>
      </w:r>
    </w:p>
    <w:p w:rsidR="00D44DFD" w:rsidRPr="006144DB" w:rsidRDefault="00D44DFD" w:rsidP="00D44DFD">
      <w:pPr>
        <w:jc w:val="both"/>
        <w:rPr>
          <w:rFonts w:cs="Traditional Arabic"/>
          <w:sz w:val="32"/>
          <w:szCs w:val="32"/>
          <w:lang w:bidi="ar-AE"/>
        </w:rPr>
      </w:pPr>
      <w:r w:rsidRPr="006144DB">
        <w:rPr>
          <w:rFonts w:cs="Traditional Arabic"/>
          <w:sz w:val="32"/>
          <w:szCs w:val="32"/>
          <w:rtl/>
          <w:lang w:bidi="ar-AE"/>
        </w:rPr>
        <w:t>الشفافيات</w:t>
      </w:r>
    </w:p>
    <w:p w:rsidR="00D44DFD" w:rsidRPr="006144DB" w:rsidRDefault="00D44DFD" w:rsidP="00D44DFD">
      <w:pPr>
        <w:jc w:val="both"/>
        <w:rPr>
          <w:rFonts w:cs="Traditional Arabic"/>
          <w:sz w:val="32"/>
          <w:szCs w:val="32"/>
          <w:lang w:bidi="ar-AE"/>
        </w:rPr>
      </w:pPr>
      <w:r w:rsidRPr="006144DB">
        <w:rPr>
          <w:rFonts w:cs="Traditional Arabic"/>
          <w:sz w:val="32"/>
          <w:szCs w:val="32"/>
          <w:rtl/>
          <w:lang w:bidi="ar-AE"/>
        </w:rPr>
        <w:t>التواصل بالتعليم عن بعد بالأنشطة والتكليفات.</w:t>
      </w:r>
    </w:p>
    <w:p w:rsidR="00D44DFD" w:rsidRPr="006144DB" w:rsidRDefault="00D44DFD" w:rsidP="00D44DFD">
      <w:pPr>
        <w:jc w:val="both"/>
        <w:rPr>
          <w:rFonts w:cs="Traditional Arabic"/>
          <w:sz w:val="32"/>
          <w:szCs w:val="32"/>
          <w:lang w:bidi="ar-AE"/>
        </w:rPr>
      </w:pPr>
      <w:r w:rsidRPr="006144DB">
        <w:rPr>
          <w:rFonts w:cs="Traditional Arabic"/>
          <w:sz w:val="32"/>
          <w:szCs w:val="32"/>
          <w:rtl/>
          <w:lang w:bidi="ar-AE"/>
        </w:rPr>
        <w:t xml:space="preserve">المصادر المكتبيّة التي يحال إليها </w:t>
      </w:r>
      <w:proofErr w:type="gramStart"/>
      <w:r w:rsidRPr="006144DB">
        <w:rPr>
          <w:rFonts w:cs="Traditional Arabic"/>
          <w:sz w:val="32"/>
          <w:szCs w:val="32"/>
          <w:rtl/>
          <w:lang w:bidi="ar-AE"/>
        </w:rPr>
        <w:t>حسب</w:t>
      </w:r>
      <w:proofErr w:type="gramEnd"/>
      <w:r w:rsidRPr="006144DB">
        <w:rPr>
          <w:rFonts w:cs="Traditional Arabic"/>
          <w:sz w:val="32"/>
          <w:szCs w:val="32"/>
          <w:rtl/>
          <w:lang w:bidi="ar-AE"/>
        </w:rPr>
        <w:t xml:space="preserve"> موضوع المحاضرة.</w:t>
      </w:r>
    </w:p>
    <w:p w:rsidR="00D44DFD" w:rsidRPr="003E5B43" w:rsidRDefault="00D44DFD" w:rsidP="00D44DFD">
      <w:pPr>
        <w:spacing w:after="120"/>
        <w:ind w:left="720"/>
        <w:jc w:val="lowKashida"/>
        <w:rPr>
          <w:sz w:val="32"/>
          <w:szCs w:val="32"/>
          <w:rtl/>
        </w:rPr>
      </w:pPr>
    </w:p>
    <w:tbl>
      <w:tblPr>
        <w:tblStyle w:val="a3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D44DFD" w:rsidTr="00A97AC5">
        <w:tc>
          <w:tcPr>
            <w:tcW w:w="8856" w:type="dxa"/>
            <w:shd w:val="clear" w:color="auto" w:fill="DBE5F1"/>
          </w:tcPr>
          <w:p w:rsidR="00D44DFD" w:rsidRDefault="00D44DFD" w:rsidP="00A97AC5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 xml:space="preserve">سياسة التقييم </w:t>
            </w:r>
            <w:proofErr w:type="gramStart"/>
            <w:r w:rsidRPr="003E5B43">
              <w:rPr>
                <w:rFonts w:cs="PT Bold Heading"/>
                <w:sz w:val="32"/>
                <w:szCs w:val="32"/>
                <w:rtl/>
              </w:rPr>
              <w:t>وأدواته</w:t>
            </w:r>
            <w:proofErr w:type="gramEnd"/>
            <w:r w:rsidRPr="003E5B43">
              <w:rPr>
                <w:rFonts w:cs="PT Bold Heading"/>
                <w:sz w:val="32"/>
                <w:szCs w:val="32"/>
                <w:rtl/>
              </w:rPr>
              <w:t>:</w:t>
            </w:r>
          </w:p>
        </w:tc>
      </w:tr>
    </w:tbl>
    <w:p w:rsidR="00D44DFD" w:rsidRPr="003E5B43" w:rsidRDefault="00D44DFD" w:rsidP="00D44DFD">
      <w:pPr>
        <w:spacing w:after="120"/>
        <w:jc w:val="lowKashida"/>
        <w:rPr>
          <w:sz w:val="8"/>
          <w:szCs w:val="8"/>
        </w:rPr>
      </w:pPr>
    </w:p>
    <w:p w:rsidR="00D44DFD" w:rsidRPr="00F5679B" w:rsidRDefault="00D44DFD" w:rsidP="00D44DFD">
      <w:pPr>
        <w:autoSpaceDE w:val="0"/>
        <w:autoSpaceDN w:val="0"/>
        <w:adjustRightInd w:val="0"/>
        <w:ind w:left="720"/>
        <w:rPr>
          <w:rFonts w:cs="Traditional Arabic"/>
          <w:b/>
          <w:bCs/>
          <w:sz w:val="32"/>
          <w:szCs w:val="32"/>
          <w:lang w:bidi="ar-QA"/>
        </w:rPr>
      </w:pPr>
      <w:r w:rsidRPr="00F5679B">
        <w:rPr>
          <w:rFonts w:cs="PT Bold Heading"/>
          <w:b/>
          <w:bCs/>
          <w:sz w:val="32"/>
          <w:szCs w:val="32"/>
          <w:rtl/>
          <w:lang w:bidi="ar-QA"/>
        </w:rPr>
        <w:t>إجراءات التقييم</w:t>
      </w:r>
      <w:r w:rsidRPr="00F5679B">
        <w:rPr>
          <w:rFonts w:cs="Traditional Arabic"/>
          <w:b/>
          <w:bCs/>
          <w:sz w:val="32"/>
          <w:szCs w:val="32"/>
          <w:lang w:bidi="ar-QA"/>
        </w:rPr>
        <w:t xml:space="preserve">: </w:t>
      </w:r>
    </w:p>
    <w:p w:rsidR="00D44DFD" w:rsidRPr="00CE5D97" w:rsidRDefault="00D44DFD" w:rsidP="00D44DFD">
      <w:pPr>
        <w:autoSpaceDE w:val="0"/>
        <w:autoSpaceDN w:val="0"/>
        <w:adjustRightInd w:val="0"/>
        <w:ind w:left="720"/>
        <w:jc w:val="lowKashida"/>
        <w:rPr>
          <w:rFonts w:cs="Traditional Arabic"/>
          <w:sz w:val="32"/>
          <w:szCs w:val="32"/>
          <w:lang w:bidi="ar-QA"/>
        </w:rPr>
      </w:pPr>
      <w:r w:rsidRPr="00CE5D97">
        <w:rPr>
          <w:rFonts w:cs="Traditional Arabic"/>
          <w:sz w:val="32"/>
          <w:szCs w:val="32"/>
          <w:lang w:bidi="ar-QA"/>
        </w:rPr>
        <w:tab/>
      </w:r>
      <w:r w:rsidRPr="00CE5D97">
        <w:rPr>
          <w:rFonts w:cs="Traditional Arabic"/>
          <w:sz w:val="32"/>
          <w:szCs w:val="32"/>
          <w:rtl/>
          <w:lang w:bidi="ar-QA"/>
        </w:rPr>
        <w:t xml:space="preserve">تعتمد إجراءات تقييم المقرر وتقويمه على تطبيق التغذية الراجعة للمعلومات والمعارف والمهارات التي </w:t>
      </w:r>
      <w:r>
        <w:rPr>
          <w:rFonts w:cs="Traditional Arabic"/>
          <w:sz w:val="32"/>
          <w:szCs w:val="32"/>
          <w:rtl/>
          <w:lang w:bidi="ar-QA"/>
        </w:rPr>
        <w:t xml:space="preserve">يكتسبها </w:t>
      </w:r>
      <w:r w:rsidRPr="00CE5D97">
        <w:rPr>
          <w:rFonts w:cs="Traditional Arabic"/>
          <w:sz w:val="32"/>
          <w:szCs w:val="32"/>
          <w:rtl/>
          <w:lang w:bidi="ar-QA"/>
        </w:rPr>
        <w:t>الطالب؛ عن طريق الإجراءات الآتية</w:t>
      </w:r>
      <w:r w:rsidRPr="00CE5D97">
        <w:rPr>
          <w:rFonts w:cs="Traditional Arabic"/>
          <w:sz w:val="32"/>
          <w:szCs w:val="32"/>
          <w:lang w:bidi="ar-QA"/>
        </w:rPr>
        <w:t xml:space="preserve">: </w:t>
      </w:r>
    </w:p>
    <w:p w:rsidR="00D44DFD" w:rsidRPr="00CE5D97" w:rsidRDefault="00D44DFD" w:rsidP="00D44DF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right="720"/>
        <w:rPr>
          <w:rFonts w:cs="Traditional Arabic"/>
          <w:sz w:val="32"/>
          <w:szCs w:val="32"/>
          <w:lang w:bidi="ar-QA"/>
        </w:rPr>
      </w:pPr>
      <w:r w:rsidRPr="00CE5D97">
        <w:rPr>
          <w:rFonts w:cs="Traditional Arabic"/>
          <w:sz w:val="32"/>
          <w:szCs w:val="32"/>
          <w:rtl/>
          <w:lang w:bidi="ar-QA"/>
        </w:rPr>
        <w:t>التقويم التمهيدي، أو التشخيصي</w:t>
      </w:r>
      <w:r>
        <w:rPr>
          <w:rFonts w:cs="Traditional Arabic"/>
          <w:sz w:val="32"/>
          <w:szCs w:val="32"/>
          <w:rtl/>
          <w:lang w:bidi="ar-QA"/>
        </w:rPr>
        <w:t>:</w:t>
      </w:r>
      <w:r w:rsidRPr="00CE5D97">
        <w:rPr>
          <w:rFonts w:cs="Traditional Arabic"/>
          <w:sz w:val="32"/>
          <w:szCs w:val="32"/>
          <w:lang w:bidi="ar-QA"/>
        </w:rPr>
        <w:t xml:space="preserve"> </w:t>
      </w:r>
      <w:r w:rsidRPr="00CE5D97">
        <w:rPr>
          <w:rFonts w:cs="Traditional Arabic"/>
          <w:sz w:val="32"/>
          <w:szCs w:val="32"/>
          <w:rtl/>
          <w:lang w:bidi="ar-QA"/>
        </w:rPr>
        <w:t xml:space="preserve">يكون في المحاضرة </w:t>
      </w:r>
      <w:r>
        <w:rPr>
          <w:rFonts w:cs="Traditional Arabic"/>
          <w:sz w:val="32"/>
          <w:szCs w:val="32"/>
          <w:rtl/>
          <w:lang w:bidi="ar-QA"/>
        </w:rPr>
        <w:t>الأولى للوقوف على مستوى الطالب.</w:t>
      </w:r>
    </w:p>
    <w:p w:rsidR="00D44DFD" w:rsidRDefault="00D44DFD" w:rsidP="00D44DFD">
      <w:pPr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ind w:right="720"/>
        <w:rPr>
          <w:rFonts w:cs="Traditional Arabic"/>
          <w:sz w:val="32"/>
          <w:szCs w:val="32"/>
          <w:lang w:bidi="ar-QA"/>
        </w:rPr>
      </w:pPr>
      <w:proofErr w:type="gramStart"/>
      <w:r w:rsidRPr="00CE5D97">
        <w:rPr>
          <w:rFonts w:cs="Traditional Arabic"/>
          <w:sz w:val="32"/>
          <w:szCs w:val="32"/>
          <w:rtl/>
          <w:lang w:bidi="ar-QA"/>
        </w:rPr>
        <w:lastRenderedPageBreak/>
        <w:t>التقييم</w:t>
      </w:r>
      <w:proofErr w:type="gramEnd"/>
      <w:r w:rsidRPr="00CE5D97">
        <w:rPr>
          <w:rFonts w:cs="Traditional Arabic"/>
          <w:sz w:val="32"/>
          <w:szCs w:val="32"/>
          <w:rtl/>
          <w:lang w:bidi="ar-QA"/>
        </w:rPr>
        <w:t xml:space="preserve"> المرحلي</w:t>
      </w:r>
      <w:r w:rsidRPr="00CE5D97">
        <w:rPr>
          <w:rFonts w:cs="Traditional Arabic"/>
          <w:sz w:val="32"/>
          <w:szCs w:val="32"/>
          <w:lang w:bidi="ar-QA"/>
        </w:rPr>
        <w:t xml:space="preserve">: </w:t>
      </w:r>
      <w:r w:rsidRPr="00CE5D97">
        <w:rPr>
          <w:rFonts w:cs="Traditional Arabic"/>
          <w:sz w:val="32"/>
          <w:szCs w:val="32"/>
          <w:rtl/>
          <w:lang w:bidi="ar-QA"/>
        </w:rPr>
        <w:t>ويشمل الآتي</w:t>
      </w:r>
      <w:r w:rsidRPr="00CE5D97">
        <w:rPr>
          <w:rFonts w:cs="Traditional Arabic"/>
          <w:sz w:val="32"/>
          <w:szCs w:val="32"/>
          <w:lang w:bidi="ar-QA"/>
        </w:rPr>
        <w:t>:</w:t>
      </w:r>
    </w:p>
    <w:p w:rsidR="00D44DFD" w:rsidRPr="003E5B43" w:rsidRDefault="00D44DFD" w:rsidP="00D44DFD">
      <w:pPr>
        <w:tabs>
          <w:tab w:val="left" w:pos="720"/>
        </w:tabs>
        <w:autoSpaceDE w:val="0"/>
        <w:autoSpaceDN w:val="0"/>
        <w:adjustRightInd w:val="0"/>
        <w:ind w:right="720"/>
        <w:rPr>
          <w:rFonts w:cs="Traditional Arabic"/>
          <w:sz w:val="16"/>
          <w:szCs w:val="16"/>
          <w:lang w:bidi="ar-QA"/>
        </w:rPr>
      </w:pPr>
    </w:p>
    <w:p w:rsidR="00D44DFD" w:rsidRPr="00CE5D97" w:rsidRDefault="00D44DFD" w:rsidP="00D44DFD">
      <w:pPr>
        <w:numPr>
          <w:ilvl w:val="12"/>
          <w:numId w:val="0"/>
        </w:numPr>
        <w:tabs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  <w:proofErr w:type="gramStart"/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Pr="00CE5D97">
        <w:rPr>
          <w:rFonts w:cs="Traditional Arabic"/>
          <w:sz w:val="32"/>
          <w:szCs w:val="32"/>
          <w:rtl/>
          <w:lang w:bidi="ar-QA"/>
        </w:rPr>
        <w:t>التفاعل الصفيّ في المحاضرة.</w:t>
      </w:r>
      <w:proofErr w:type="gramEnd"/>
      <w:r w:rsidRPr="00CE5D97">
        <w:rPr>
          <w:rFonts w:cs="Traditional Arabic"/>
          <w:sz w:val="32"/>
          <w:szCs w:val="32"/>
          <w:rtl/>
          <w:lang w:bidi="ar-QA"/>
        </w:rPr>
        <w:tab/>
      </w:r>
    </w:p>
    <w:p w:rsidR="00D44DFD" w:rsidRPr="00CE5D97" w:rsidRDefault="00D44DFD" w:rsidP="00D44DFD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  <w:proofErr w:type="gramStart"/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Pr="00CE5D97">
        <w:rPr>
          <w:rFonts w:cs="Traditional Arabic"/>
          <w:sz w:val="32"/>
          <w:szCs w:val="32"/>
          <w:rtl/>
          <w:lang w:bidi="ar-QA"/>
        </w:rPr>
        <w:t>الاختبار الأول</w:t>
      </w:r>
      <w:r w:rsidRPr="00CE5D97">
        <w:rPr>
          <w:rFonts w:cs="Traditional Arabic"/>
          <w:sz w:val="32"/>
          <w:szCs w:val="32"/>
          <w:lang w:bidi="ar-QA"/>
        </w:rPr>
        <w:t>.</w:t>
      </w:r>
      <w:proofErr w:type="gramEnd"/>
    </w:p>
    <w:p w:rsidR="00D44DFD" w:rsidRPr="00CE5D97" w:rsidRDefault="00D44DFD" w:rsidP="00D44DFD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lang w:bidi="ar-QA"/>
        </w:rPr>
      </w:pPr>
      <w:proofErr w:type="gramStart"/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Pr="00CE5D97">
        <w:rPr>
          <w:rFonts w:cs="Traditional Arabic"/>
          <w:sz w:val="32"/>
          <w:szCs w:val="32"/>
          <w:rtl/>
          <w:lang w:bidi="ar-QA"/>
        </w:rPr>
        <w:t>الاختبار الثاني</w:t>
      </w:r>
      <w:r w:rsidRPr="00CE5D97">
        <w:rPr>
          <w:rFonts w:cs="Traditional Arabic"/>
          <w:sz w:val="32"/>
          <w:szCs w:val="32"/>
          <w:lang w:bidi="ar-QA"/>
        </w:rPr>
        <w:t>.</w:t>
      </w:r>
      <w:proofErr w:type="gramEnd"/>
    </w:p>
    <w:p w:rsidR="00D44DFD" w:rsidRDefault="00D44DFD" w:rsidP="00D44DFD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  <w:proofErr w:type="gramStart"/>
      <w:r w:rsidRPr="00CE5D97">
        <w:rPr>
          <w:rFonts w:ascii="Symbol" w:hAnsi="Symbol" w:cs="Traditional Arabic"/>
          <w:sz w:val="32"/>
          <w:szCs w:val="32"/>
          <w:lang w:bidi="ar-QA"/>
        </w:rPr>
        <w:t></w:t>
      </w:r>
      <w:r w:rsidRPr="00CE5D97">
        <w:rPr>
          <w:rFonts w:ascii="Symbol" w:hAnsi="Symbol" w:cs="Traditional Arabic"/>
          <w:sz w:val="32"/>
          <w:szCs w:val="32"/>
          <w:lang w:bidi="ar-QA"/>
        </w:rPr>
        <w:tab/>
      </w:r>
      <w:r w:rsidRPr="00CE5D97">
        <w:rPr>
          <w:rFonts w:cs="Traditional Arabic"/>
          <w:sz w:val="32"/>
          <w:szCs w:val="32"/>
          <w:rtl/>
          <w:lang w:bidi="ar-QA"/>
        </w:rPr>
        <w:t xml:space="preserve">ملف الأنشطة، ويشمل التكليفات </w:t>
      </w:r>
      <w:r>
        <w:rPr>
          <w:rFonts w:cs="Traditional Arabic"/>
          <w:sz w:val="32"/>
          <w:szCs w:val="32"/>
          <w:rtl/>
          <w:lang w:bidi="ar-QA"/>
        </w:rPr>
        <w:t>و البحوث والتقارير</w:t>
      </w:r>
      <w:r w:rsidRPr="00CE5D97">
        <w:rPr>
          <w:rFonts w:cs="Traditional Arabic"/>
          <w:sz w:val="32"/>
          <w:szCs w:val="32"/>
          <w:rtl/>
          <w:lang w:bidi="ar-QA"/>
        </w:rPr>
        <w:t>.</w:t>
      </w:r>
      <w:proofErr w:type="gramEnd"/>
    </w:p>
    <w:p w:rsidR="00D44DFD" w:rsidRDefault="00D44DFD" w:rsidP="00D44DFD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</w:p>
    <w:p w:rsidR="00D44DFD" w:rsidRPr="003E5B43" w:rsidRDefault="00D44DFD" w:rsidP="00D44DFD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left="2160" w:right="1440" w:hanging="360"/>
        <w:rPr>
          <w:rFonts w:cs="Traditional Arabic"/>
          <w:sz w:val="32"/>
          <w:szCs w:val="32"/>
          <w:rtl/>
          <w:lang w:bidi="ar-QA"/>
        </w:rPr>
      </w:pPr>
    </w:p>
    <w:tbl>
      <w:tblPr>
        <w:tblStyle w:val="a3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D44DFD" w:rsidTr="00A97AC5">
        <w:tc>
          <w:tcPr>
            <w:tcW w:w="8856" w:type="dxa"/>
            <w:shd w:val="clear" w:color="auto" w:fill="DBE5F1"/>
          </w:tcPr>
          <w:p w:rsidR="00D44DFD" w:rsidRPr="003E5B43" w:rsidRDefault="00D44DFD" w:rsidP="00A97AC5">
            <w:pPr>
              <w:tabs>
                <w:tab w:val="left" w:pos="720"/>
              </w:tabs>
              <w:autoSpaceDE w:val="0"/>
              <w:autoSpaceDN w:val="0"/>
              <w:adjustRightInd w:val="0"/>
              <w:ind w:left="360" w:right="720"/>
              <w:jc w:val="center"/>
              <w:rPr>
                <w:rFonts w:cs="PT Bold Heading"/>
                <w:b/>
                <w:bCs/>
                <w:sz w:val="32"/>
                <w:szCs w:val="32"/>
                <w:lang w:bidi="ar-QA"/>
              </w:rPr>
            </w:pPr>
            <w:proofErr w:type="gramStart"/>
            <w:r w:rsidRPr="003E5B43">
              <w:rPr>
                <w:rFonts w:cs="PT Bold Heading"/>
                <w:b/>
                <w:bCs/>
                <w:sz w:val="32"/>
                <w:szCs w:val="32"/>
                <w:rtl/>
                <w:lang w:bidi="ar-QA"/>
              </w:rPr>
              <w:t>أدوات</w:t>
            </w:r>
            <w:proofErr w:type="gramEnd"/>
            <w:r w:rsidRPr="003E5B43">
              <w:rPr>
                <w:rFonts w:cs="PT Bold Heading"/>
                <w:b/>
                <w:bCs/>
                <w:sz w:val="32"/>
                <w:szCs w:val="32"/>
                <w:rtl/>
                <w:lang w:bidi="ar-QA"/>
              </w:rPr>
              <w:t xml:space="preserve"> التقييم</w:t>
            </w:r>
            <w:r w:rsidRPr="003E5B43">
              <w:rPr>
                <w:rFonts w:cs="PT Bold Heading"/>
                <w:b/>
                <w:bCs/>
                <w:sz w:val="32"/>
                <w:szCs w:val="32"/>
                <w:lang w:bidi="ar-QA"/>
              </w:rPr>
              <w:t>:</w:t>
            </w:r>
          </w:p>
        </w:tc>
      </w:tr>
    </w:tbl>
    <w:p w:rsidR="00D44DFD" w:rsidRPr="003E5B43" w:rsidRDefault="00D44DFD" w:rsidP="00D44DFD">
      <w:pPr>
        <w:numPr>
          <w:ilvl w:val="12"/>
          <w:numId w:val="0"/>
        </w:numPr>
        <w:tabs>
          <w:tab w:val="left" w:pos="1440"/>
          <w:tab w:val="left" w:pos="2340"/>
        </w:tabs>
        <w:autoSpaceDE w:val="0"/>
        <w:autoSpaceDN w:val="0"/>
        <w:adjustRightInd w:val="0"/>
        <w:ind w:right="1440"/>
        <w:rPr>
          <w:rFonts w:cs="Traditional Arabic"/>
          <w:sz w:val="12"/>
          <w:szCs w:val="12"/>
          <w:rtl/>
          <w:lang w:bidi="ar-JO"/>
        </w:rPr>
      </w:pPr>
    </w:p>
    <w:p w:rsidR="00D44DFD" w:rsidRPr="00402022" w:rsidRDefault="00D44DFD" w:rsidP="00D44DFD">
      <w:pPr>
        <w:tabs>
          <w:tab w:val="left" w:pos="720"/>
        </w:tabs>
        <w:autoSpaceDE w:val="0"/>
        <w:autoSpaceDN w:val="0"/>
        <w:adjustRightInd w:val="0"/>
        <w:ind w:left="360" w:right="720"/>
        <w:rPr>
          <w:rFonts w:cs="Traditional Arabic"/>
          <w:b/>
          <w:bCs/>
          <w:sz w:val="32"/>
          <w:szCs w:val="32"/>
          <w:rtl/>
          <w:lang w:bidi="ar-QA"/>
        </w:rPr>
      </w:pPr>
      <w:r>
        <w:rPr>
          <w:rFonts w:cs="PT Bold Heading"/>
          <w:sz w:val="32"/>
          <w:szCs w:val="32"/>
          <w:rtl/>
        </w:rPr>
        <w:t>الأدوات</w:t>
      </w:r>
      <w:r w:rsidRPr="00F5679B">
        <w:rPr>
          <w:rFonts w:cs="PT Bold Heading"/>
          <w:sz w:val="32"/>
          <w:szCs w:val="32"/>
          <w:rtl/>
        </w:rPr>
        <w:t xml:space="preserve"> المستخدمة في التقييم:</w:t>
      </w:r>
    </w:p>
    <w:p w:rsidR="00D44DFD" w:rsidRPr="003E5B43" w:rsidRDefault="00D44DFD" w:rsidP="00D44DFD">
      <w:pPr>
        <w:jc w:val="both"/>
        <w:rPr>
          <w:rFonts w:cs="Traditional Arabic"/>
          <w:sz w:val="32"/>
          <w:szCs w:val="32"/>
          <w:rtl/>
          <w:lang w:bidi="ar-AE"/>
        </w:rPr>
      </w:pPr>
      <w:r w:rsidRPr="00F5679B">
        <w:rPr>
          <w:rFonts w:cs="Traditional Arabic"/>
          <w:sz w:val="32"/>
          <w:szCs w:val="32"/>
          <w:rtl/>
          <w:lang w:bidi="ar-AE"/>
        </w:rPr>
        <w:t xml:space="preserve">            الاختبار وسيلة تقويم ثابتة عدا التقييم المستمر في ملف الإنجاز الذي يشمل التكليفات الصفيّة وغير الصفيّة </w:t>
      </w:r>
      <w:r>
        <w:rPr>
          <w:rFonts w:cs="Traditional Arabic"/>
          <w:sz w:val="32"/>
          <w:szCs w:val="32"/>
          <w:rtl/>
          <w:lang w:bidi="ar-AE"/>
        </w:rPr>
        <w:t>والبحث أو التقرير</w:t>
      </w:r>
      <w:r w:rsidRPr="00F5679B">
        <w:rPr>
          <w:rFonts w:cs="Traditional Arabic"/>
          <w:sz w:val="32"/>
          <w:szCs w:val="32"/>
          <w:rtl/>
          <w:lang w:bidi="ar-AE"/>
        </w:rPr>
        <w:t>، والتفاع</w:t>
      </w:r>
      <w:r>
        <w:rPr>
          <w:rFonts w:cs="Traditional Arabic"/>
          <w:sz w:val="32"/>
          <w:szCs w:val="32"/>
          <w:rtl/>
          <w:lang w:bidi="ar-AE"/>
        </w:rPr>
        <w:t>ل الصفيّ في المحاضرة، والجدول الآتي يوضّح برمجة إجراءات التقييم في المقرّر:</w:t>
      </w:r>
    </w:p>
    <w:tbl>
      <w:tblPr>
        <w:tblStyle w:val="a3"/>
        <w:bidiVisual/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945"/>
        <w:gridCol w:w="3201"/>
        <w:gridCol w:w="1728"/>
      </w:tblGrid>
      <w:tr w:rsidR="00D44DFD" w:rsidRPr="00F5679B" w:rsidTr="00A97AC5">
        <w:tc>
          <w:tcPr>
            <w:tcW w:w="2945" w:type="dxa"/>
            <w:shd w:val="clear" w:color="auto" w:fill="F0F7A9"/>
          </w:tcPr>
          <w:p w:rsidR="00D44DFD" w:rsidRPr="00F5679B" w:rsidRDefault="00D44DFD" w:rsidP="00A97AC5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proofErr w:type="gramStart"/>
            <w:r w:rsidRPr="00F5679B">
              <w:rPr>
                <w:rFonts w:cs="Traditional Arabic"/>
                <w:b/>
                <w:bCs/>
                <w:sz w:val="32"/>
                <w:szCs w:val="32"/>
                <w:rtl/>
                <w:lang w:bidi="ar-AE"/>
              </w:rPr>
              <w:t>الاختبار</w:t>
            </w:r>
            <w:proofErr w:type="gramEnd"/>
            <w:r w:rsidRPr="00F5679B">
              <w:rPr>
                <w:rFonts w:cs="Traditional Arabic"/>
                <w:b/>
                <w:bCs/>
                <w:sz w:val="32"/>
                <w:szCs w:val="32"/>
                <w:rtl/>
                <w:lang w:bidi="ar-AE"/>
              </w:rPr>
              <w:t xml:space="preserve"> أو أساس التقويم</w:t>
            </w:r>
          </w:p>
        </w:tc>
        <w:tc>
          <w:tcPr>
            <w:tcW w:w="3201" w:type="dxa"/>
            <w:shd w:val="clear" w:color="auto" w:fill="F0F7A9"/>
          </w:tcPr>
          <w:p w:rsidR="00D44DFD" w:rsidRPr="00F5679B" w:rsidRDefault="00D44DFD" w:rsidP="00A97AC5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 w:rsidRPr="00F5679B">
              <w:rPr>
                <w:rFonts w:cs="Traditional Arabic"/>
                <w:b/>
                <w:bCs/>
                <w:sz w:val="32"/>
                <w:szCs w:val="32"/>
                <w:rtl/>
                <w:lang w:bidi="ar-AE"/>
              </w:rPr>
              <w:t>التاريخ</w:t>
            </w:r>
          </w:p>
        </w:tc>
        <w:tc>
          <w:tcPr>
            <w:tcW w:w="1728" w:type="dxa"/>
            <w:shd w:val="clear" w:color="auto" w:fill="F0F7A9"/>
          </w:tcPr>
          <w:p w:rsidR="00D44DFD" w:rsidRPr="00F5679B" w:rsidRDefault="00D44DFD" w:rsidP="00A97AC5">
            <w:pPr>
              <w:jc w:val="center"/>
              <w:rPr>
                <w:rFonts w:cs="Traditional Arabic"/>
                <w:b/>
                <w:bCs/>
                <w:sz w:val="32"/>
                <w:szCs w:val="32"/>
                <w:lang w:bidi="ar-AE"/>
              </w:rPr>
            </w:pPr>
            <w:r w:rsidRPr="00F5679B">
              <w:rPr>
                <w:rFonts w:cs="Traditional Arabic"/>
                <w:b/>
                <w:bCs/>
                <w:sz w:val="32"/>
                <w:szCs w:val="32"/>
                <w:rtl/>
                <w:lang w:bidi="ar-AE"/>
              </w:rPr>
              <w:t>الدرجة</w:t>
            </w:r>
          </w:p>
        </w:tc>
      </w:tr>
      <w:tr w:rsidR="00D44DFD" w:rsidRPr="00F5679B" w:rsidTr="00A97AC5">
        <w:tc>
          <w:tcPr>
            <w:tcW w:w="2945" w:type="dxa"/>
            <w:shd w:val="clear" w:color="auto" w:fill="FDE9D9"/>
          </w:tcPr>
          <w:p w:rsidR="00D44DFD" w:rsidRPr="00F5679B" w:rsidRDefault="00D44DFD" w:rsidP="00A97AC5">
            <w:pPr>
              <w:rPr>
                <w:rFonts w:cs="Traditional Arabic"/>
                <w:sz w:val="32"/>
                <w:szCs w:val="32"/>
                <w:lang w:bidi="ar-AE"/>
              </w:rPr>
            </w:pPr>
            <w:proofErr w:type="gramStart"/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>الاختبار</w:t>
            </w:r>
            <w:proofErr w:type="gramEnd"/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الأول</w:t>
            </w:r>
          </w:p>
        </w:tc>
        <w:tc>
          <w:tcPr>
            <w:tcW w:w="3201" w:type="dxa"/>
            <w:shd w:val="clear" w:color="auto" w:fill="FDE9D9"/>
          </w:tcPr>
          <w:p w:rsidR="00D44DFD" w:rsidRPr="00F5679B" w:rsidRDefault="00D44DFD" w:rsidP="00A97AC5">
            <w:pPr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D44DFD" w:rsidRPr="00F5679B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rtl/>
                <w:lang w:bidi="ar-AE"/>
              </w:rPr>
              <w:t>20</w:t>
            </w:r>
          </w:p>
        </w:tc>
      </w:tr>
      <w:tr w:rsidR="00D44DFD" w:rsidRPr="00F5679B" w:rsidTr="00A97AC5">
        <w:tc>
          <w:tcPr>
            <w:tcW w:w="2945" w:type="dxa"/>
            <w:shd w:val="clear" w:color="auto" w:fill="FDE9D9"/>
          </w:tcPr>
          <w:p w:rsidR="00D44DFD" w:rsidRPr="00F5679B" w:rsidRDefault="00D44DFD" w:rsidP="00A97AC5">
            <w:pPr>
              <w:rPr>
                <w:rFonts w:cs="Traditional Arabic"/>
                <w:sz w:val="32"/>
                <w:szCs w:val="32"/>
                <w:lang w:bidi="ar-AE"/>
              </w:rPr>
            </w:pPr>
            <w:proofErr w:type="gramStart"/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>الاختبار</w:t>
            </w:r>
            <w:proofErr w:type="gramEnd"/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الثاني</w:t>
            </w:r>
          </w:p>
        </w:tc>
        <w:tc>
          <w:tcPr>
            <w:tcW w:w="3201" w:type="dxa"/>
            <w:shd w:val="clear" w:color="auto" w:fill="FDE9D9"/>
          </w:tcPr>
          <w:p w:rsidR="00D44DFD" w:rsidRPr="00F5679B" w:rsidRDefault="00D44DFD" w:rsidP="00A97AC5">
            <w:pPr>
              <w:tabs>
                <w:tab w:val="left" w:pos="725"/>
                <w:tab w:val="center" w:pos="1492"/>
              </w:tabs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D44DFD" w:rsidRPr="00F5679B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rtl/>
                <w:lang w:bidi="ar-AE"/>
              </w:rPr>
              <w:t>20</w:t>
            </w:r>
          </w:p>
        </w:tc>
      </w:tr>
      <w:tr w:rsidR="00D44DFD" w:rsidRPr="00F5679B" w:rsidTr="00A97AC5">
        <w:tc>
          <w:tcPr>
            <w:tcW w:w="2945" w:type="dxa"/>
            <w:shd w:val="clear" w:color="auto" w:fill="FDE9D9"/>
          </w:tcPr>
          <w:p w:rsidR="00D44DFD" w:rsidRPr="00F5679B" w:rsidRDefault="00D44DFD" w:rsidP="00A97AC5">
            <w:pPr>
              <w:rPr>
                <w:rFonts w:cs="Traditional Arabic"/>
                <w:sz w:val="32"/>
                <w:szCs w:val="32"/>
                <w:lang w:bidi="ar-AE"/>
              </w:rPr>
            </w:pP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أعمال الفصل (المشاركة </w:t>
            </w:r>
            <w:r>
              <w:rPr>
                <w:rFonts w:cs="Traditional Arabic"/>
                <w:sz w:val="32"/>
                <w:szCs w:val="32"/>
                <w:rtl/>
                <w:lang w:bidi="ar-AE"/>
              </w:rPr>
              <w:t>والتكليفات</w:t>
            </w: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cs="Traditional Arabic"/>
                <w:sz w:val="32"/>
                <w:szCs w:val="32"/>
                <w:rtl/>
                <w:lang w:bidi="ar-AE"/>
              </w:rPr>
              <w:t>والتقرير</w:t>
            </w: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>)</w:t>
            </w:r>
          </w:p>
        </w:tc>
        <w:tc>
          <w:tcPr>
            <w:tcW w:w="3201" w:type="dxa"/>
            <w:shd w:val="clear" w:color="auto" w:fill="FDE9D9"/>
          </w:tcPr>
          <w:p w:rsidR="00D44DFD" w:rsidRDefault="00D44DFD" w:rsidP="00A97AC5">
            <w:pPr>
              <w:rPr>
                <w:rFonts w:cs="Traditional Arabic"/>
                <w:sz w:val="32"/>
                <w:szCs w:val="32"/>
                <w:rtl/>
                <w:lang w:bidi="ar-AE"/>
              </w:rPr>
            </w:pPr>
            <w:r w:rsidRPr="00F5679B"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</w:t>
            </w:r>
            <w:r>
              <w:rPr>
                <w:rFonts w:cs="Traditional Arabic"/>
                <w:sz w:val="32"/>
                <w:szCs w:val="32"/>
                <w:rtl/>
                <w:lang w:bidi="ar-AE"/>
              </w:rPr>
              <w:t xml:space="preserve">يطلع الطالب على درجاته أولا </w:t>
            </w:r>
          </w:p>
          <w:p w:rsidR="00D44DFD" w:rsidRPr="00F5679B" w:rsidRDefault="00D44DFD" w:rsidP="00A97AC5">
            <w:pPr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rtl/>
                <w:lang w:bidi="ar-AE"/>
              </w:rPr>
              <w:t xml:space="preserve">بأول </w:t>
            </w:r>
            <w:proofErr w:type="gramStart"/>
            <w:r>
              <w:rPr>
                <w:rFonts w:cs="Traditional Arabic"/>
                <w:sz w:val="32"/>
                <w:szCs w:val="32"/>
                <w:rtl/>
                <w:lang w:bidi="ar-AE"/>
              </w:rPr>
              <w:t>منذ</w:t>
            </w:r>
            <w:proofErr w:type="gramEnd"/>
            <w:r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بداية الفصل حتى نهايته </w:t>
            </w:r>
          </w:p>
          <w:p w:rsidR="00D44DFD" w:rsidRPr="00F5679B" w:rsidRDefault="00D44DFD" w:rsidP="00A97AC5">
            <w:pPr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D44DFD" w:rsidRPr="00F5679B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rtl/>
                <w:lang w:bidi="ar-AE"/>
              </w:rPr>
              <w:t>20</w:t>
            </w:r>
          </w:p>
        </w:tc>
      </w:tr>
      <w:tr w:rsidR="00D44DFD" w:rsidRPr="00F5679B" w:rsidTr="00A97AC5">
        <w:tc>
          <w:tcPr>
            <w:tcW w:w="2945" w:type="dxa"/>
            <w:shd w:val="clear" w:color="auto" w:fill="FDE9D9"/>
          </w:tcPr>
          <w:p w:rsidR="00D44DFD" w:rsidRPr="00F5679B" w:rsidRDefault="00D44DFD" w:rsidP="00A97AC5">
            <w:pPr>
              <w:rPr>
                <w:rFonts w:cs="Traditional Arabic"/>
                <w:sz w:val="32"/>
                <w:szCs w:val="32"/>
                <w:lang w:bidi="ar-AE"/>
              </w:rPr>
            </w:pPr>
            <w:proofErr w:type="gramStart"/>
            <w:r>
              <w:rPr>
                <w:rFonts w:cs="Traditional Arabic"/>
                <w:sz w:val="32"/>
                <w:szCs w:val="32"/>
                <w:rtl/>
                <w:lang w:bidi="ar-AE"/>
              </w:rPr>
              <w:t>الاختبار</w:t>
            </w:r>
            <w:proofErr w:type="gramEnd"/>
            <w:r>
              <w:rPr>
                <w:rFonts w:cs="Traditional Arabic"/>
                <w:sz w:val="32"/>
                <w:szCs w:val="32"/>
                <w:rtl/>
                <w:lang w:bidi="ar-AE"/>
              </w:rPr>
              <w:t xml:space="preserve"> النهائي</w:t>
            </w:r>
          </w:p>
        </w:tc>
        <w:tc>
          <w:tcPr>
            <w:tcW w:w="3201" w:type="dxa"/>
            <w:shd w:val="clear" w:color="auto" w:fill="FDE9D9"/>
          </w:tcPr>
          <w:p w:rsidR="00D44DFD" w:rsidRPr="00F5679B" w:rsidRDefault="00D44DFD" w:rsidP="00A97AC5">
            <w:pPr>
              <w:rPr>
                <w:rFonts w:cs="Traditional Arabic"/>
                <w:sz w:val="32"/>
                <w:szCs w:val="32"/>
                <w:lang w:bidi="ar-AE"/>
              </w:rPr>
            </w:pPr>
          </w:p>
        </w:tc>
        <w:tc>
          <w:tcPr>
            <w:tcW w:w="1728" w:type="dxa"/>
            <w:shd w:val="clear" w:color="auto" w:fill="FDE9D9"/>
          </w:tcPr>
          <w:p w:rsidR="00D44DFD" w:rsidRDefault="00D44DFD" w:rsidP="00A97AC5">
            <w:pPr>
              <w:jc w:val="center"/>
              <w:rPr>
                <w:rFonts w:cs="Traditional Arabic"/>
                <w:sz w:val="32"/>
                <w:szCs w:val="32"/>
                <w:lang w:bidi="ar-AE"/>
              </w:rPr>
            </w:pPr>
            <w:r>
              <w:rPr>
                <w:rFonts w:cs="Traditional Arabic"/>
                <w:sz w:val="32"/>
                <w:szCs w:val="32"/>
                <w:rtl/>
                <w:lang w:bidi="ar-AE"/>
              </w:rPr>
              <w:t>40</w:t>
            </w:r>
          </w:p>
        </w:tc>
      </w:tr>
    </w:tbl>
    <w:p w:rsidR="00D44DFD" w:rsidRDefault="00D44DFD" w:rsidP="00D44DFD">
      <w:pPr>
        <w:spacing w:after="120"/>
        <w:rPr>
          <w:rFonts w:cs="PT Bold Heading"/>
          <w:rtl/>
          <w:lang w:bidi="ar-QA"/>
        </w:rPr>
      </w:pPr>
    </w:p>
    <w:p w:rsidR="00D44DFD" w:rsidRPr="003E5B43" w:rsidRDefault="00D44DFD" w:rsidP="00D44DFD">
      <w:pPr>
        <w:spacing w:after="120"/>
        <w:rPr>
          <w:rFonts w:cs="PT Bold Heading"/>
          <w:rtl/>
          <w:lang w:bidi="ar-QA"/>
        </w:rPr>
      </w:pPr>
    </w:p>
    <w:tbl>
      <w:tblPr>
        <w:tblStyle w:val="a3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D44DFD" w:rsidTr="00A97AC5">
        <w:tc>
          <w:tcPr>
            <w:tcW w:w="8856" w:type="dxa"/>
            <w:shd w:val="clear" w:color="auto" w:fill="DBE5F1"/>
          </w:tcPr>
          <w:p w:rsidR="00D44DFD" w:rsidRDefault="00D44DFD" w:rsidP="00A97AC5">
            <w:pPr>
              <w:spacing w:after="120"/>
              <w:ind w:left="746" w:hanging="746"/>
              <w:jc w:val="center"/>
              <w:rPr>
                <w:rFonts w:cs="PT Bold Heading"/>
                <w:sz w:val="32"/>
                <w:szCs w:val="32"/>
              </w:rPr>
            </w:pPr>
            <w:r w:rsidRPr="003E5B43">
              <w:rPr>
                <w:rFonts w:cs="PT Bold Heading"/>
                <w:sz w:val="32"/>
                <w:szCs w:val="32"/>
                <w:rtl/>
              </w:rPr>
              <w:t xml:space="preserve">الأنشطة </w:t>
            </w:r>
            <w:proofErr w:type="gramStart"/>
            <w:r w:rsidRPr="003E5B43">
              <w:rPr>
                <w:rFonts w:cs="PT Bold Heading"/>
                <w:sz w:val="32"/>
                <w:szCs w:val="32"/>
                <w:rtl/>
              </w:rPr>
              <w:t>والمهام</w:t>
            </w:r>
            <w:proofErr w:type="gramEnd"/>
            <w:r w:rsidRPr="003E5B43">
              <w:rPr>
                <w:rFonts w:cs="PT Bold Heading"/>
                <w:sz w:val="32"/>
                <w:szCs w:val="32"/>
                <w:rtl/>
              </w:rPr>
              <w:t xml:space="preserve"> التعليمية</w:t>
            </w:r>
          </w:p>
        </w:tc>
      </w:tr>
    </w:tbl>
    <w:p w:rsidR="00D44DFD" w:rsidRPr="003E5B43" w:rsidRDefault="00D44DFD" w:rsidP="00D44DFD">
      <w:pPr>
        <w:spacing w:after="120"/>
        <w:jc w:val="lowKashida"/>
        <w:rPr>
          <w:rFonts w:cs="PT Bold Heading"/>
          <w:sz w:val="12"/>
          <w:szCs w:val="12"/>
          <w:rtl/>
        </w:rPr>
      </w:pPr>
    </w:p>
    <w:p w:rsidR="00D44DFD" w:rsidRPr="00F5679B" w:rsidRDefault="00D44DFD" w:rsidP="00D44DFD">
      <w:pPr>
        <w:numPr>
          <w:ilvl w:val="0"/>
          <w:numId w:val="3"/>
        </w:numPr>
        <w:spacing w:after="120"/>
        <w:jc w:val="lowKashida"/>
        <w:rPr>
          <w:rFonts w:cs="Traditional Arabic"/>
          <w:sz w:val="32"/>
          <w:szCs w:val="32"/>
          <w:lang w:bidi="ar-QA"/>
        </w:rPr>
      </w:pPr>
      <w:r w:rsidRPr="00F5679B">
        <w:rPr>
          <w:rFonts w:cs="Traditional Arabic"/>
          <w:sz w:val="32"/>
          <w:szCs w:val="32"/>
          <w:rtl/>
          <w:lang w:bidi="ar-QA"/>
        </w:rPr>
        <w:t>تكليفات تطبيقيّة لتحقيق أهداف المقرّر.</w:t>
      </w:r>
    </w:p>
    <w:p w:rsidR="00D44DFD" w:rsidRPr="003E5B43" w:rsidRDefault="00D44DFD" w:rsidP="00D44DFD">
      <w:pPr>
        <w:numPr>
          <w:ilvl w:val="0"/>
          <w:numId w:val="3"/>
        </w:numPr>
        <w:spacing w:after="120"/>
        <w:jc w:val="lowKashida"/>
        <w:rPr>
          <w:rFonts w:cs="Traditional Arabic"/>
          <w:sz w:val="32"/>
          <w:szCs w:val="32"/>
          <w:lang w:bidi="ar-QA"/>
        </w:rPr>
      </w:pPr>
      <w:proofErr w:type="gramStart"/>
      <w:r>
        <w:rPr>
          <w:rFonts w:cs="Traditional Arabic"/>
          <w:sz w:val="32"/>
          <w:szCs w:val="32"/>
          <w:rtl/>
          <w:lang w:bidi="ar-QA"/>
        </w:rPr>
        <w:t>تقرير</w:t>
      </w:r>
      <w:proofErr w:type="gramEnd"/>
      <w:r>
        <w:rPr>
          <w:rFonts w:cs="Traditional Arabic"/>
          <w:sz w:val="32"/>
          <w:szCs w:val="32"/>
          <w:rtl/>
          <w:lang w:bidi="ar-QA"/>
        </w:rPr>
        <w:t xml:space="preserve"> ضمن المقرر بالاتفاق مع مدرس المقرر.</w:t>
      </w:r>
    </w:p>
    <w:p w:rsidR="00D44DFD" w:rsidRPr="00F5679B" w:rsidRDefault="00D44DFD" w:rsidP="00D44DFD">
      <w:pPr>
        <w:spacing w:after="120"/>
        <w:jc w:val="lowKashida"/>
        <w:rPr>
          <w:rFonts w:cs="PT Bold Heading"/>
          <w:sz w:val="32"/>
          <w:szCs w:val="32"/>
        </w:rPr>
      </w:pPr>
      <w:r w:rsidRPr="00F5679B">
        <w:rPr>
          <w:rFonts w:cs="PT Bold Heading"/>
          <w:sz w:val="32"/>
          <w:szCs w:val="32"/>
          <w:rtl/>
        </w:rPr>
        <w:lastRenderedPageBreak/>
        <w:t xml:space="preserve">القواعد المنظمة لسير العملية التعليمية </w:t>
      </w:r>
      <w:proofErr w:type="gramStart"/>
      <w:r w:rsidRPr="00F5679B">
        <w:rPr>
          <w:rFonts w:cs="PT Bold Heading"/>
          <w:sz w:val="32"/>
          <w:szCs w:val="32"/>
          <w:rtl/>
        </w:rPr>
        <w:t>داخل</w:t>
      </w:r>
      <w:proofErr w:type="gramEnd"/>
      <w:r w:rsidRPr="00F5679B">
        <w:rPr>
          <w:rFonts w:cs="PT Bold Heading"/>
          <w:sz w:val="32"/>
          <w:szCs w:val="32"/>
          <w:rtl/>
        </w:rPr>
        <w:t xml:space="preserve"> قاعة الدراسة</w:t>
      </w:r>
    </w:p>
    <w:p w:rsidR="00D44DFD" w:rsidRPr="00F5679B" w:rsidRDefault="00D44DFD" w:rsidP="00D44DF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1 – الانتظام في حضور المحاضرات.</w:t>
      </w:r>
    </w:p>
    <w:p w:rsidR="00D44DFD" w:rsidRPr="00F5679B" w:rsidRDefault="00D44DFD" w:rsidP="00D44DF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2</w:t>
      </w:r>
      <w:r>
        <w:rPr>
          <w:rFonts w:cs="Simplified Arabic"/>
          <w:sz w:val="32"/>
          <w:szCs w:val="32"/>
          <w:rtl/>
        </w:rPr>
        <w:t xml:space="preserve"> – احترام مواعيد المحاضرات بدءًا</w:t>
      </w:r>
      <w:r w:rsidRPr="00F5679B">
        <w:rPr>
          <w:rFonts w:cs="Simplified Arabic"/>
          <w:sz w:val="32"/>
          <w:szCs w:val="32"/>
          <w:rtl/>
        </w:rPr>
        <w:t xml:space="preserve"> </w:t>
      </w:r>
      <w:proofErr w:type="gramStart"/>
      <w:r w:rsidRPr="00F5679B">
        <w:rPr>
          <w:rFonts w:cs="Simplified Arabic"/>
          <w:sz w:val="32"/>
          <w:szCs w:val="32"/>
          <w:rtl/>
        </w:rPr>
        <w:t>وانت</w:t>
      </w:r>
      <w:r>
        <w:rPr>
          <w:rFonts w:cs="Simplified Arabic"/>
          <w:sz w:val="32"/>
          <w:szCs w:val="32"/>
          <w:rtl/>
        </w:rPr>
        <w:t>هاءً</w:t>
      </w:r>
      <w:proofErr w:type="gramEnd"/>
      <w:r w:rsidRPr="00F5679B">
        <w:rPr>
          <w:rFonts w:cs="Simplified Arabic"/>
          <w:sz w:val="32"/>
          <w:szCs w:val="32"/>
          <w:rtl/>
        </w:rPr>
        <w:t>.</w:t>
      </w:r>
    </w:p>
    <w:p w:rsidR="00D44DFD" w:rsidRPr="00F5679B" w:rsidRDefault="00D44DFD" w:rsidP="00D44DF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 xml:space="preserve">3 – العلاقة الإيجابية القائمة على الالتزام بين الأستاذ </w:t>
      </w:r>
      <w:proofErr w:type="gramStart"/>
      <w:r w:rsidRPr="00F5679B">
        <w:rPr>
          <w:rFonts w:cs="Simplified Arabic"/>
          <w:sz w:val="32"/>
          <w:szCs w:val="32"/>
          <w:rtl/>
        </w:rPr>
        <w:t>والطالب</w:t>
      </w:r>
      <w:proofErr w:type="gramEnd"/>
      <w:r w:rsidRPr="00F5679B">
        <w:rPr>
          <w:rFonts w:cs="Simplified Arabic"/>
          <w:sz w:val="32"/>
          <w:szCs w:val="32"/>
          <w:rtl/>
        </w:rPr>
        <w:t>.</w:t>
      </w:r>
    </w:p>
    <w:p w:rsidR="00D44DFD" w:rsidRPr="00F5679B" w:rsidRDefault="00D44DFD" w:rsidP="00D44DF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4 – الالتزام بتقديم الواجبات والوظائف في مواعيدها.</w:t>
      </w:r>
    </w:p>
    <w:p w:rsidR="00D44DFD" w:rsidRPr="00F5679B" w:rsidRDefault="00D44DFD" w:rsidP="00D44DF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 xml:space="preserve">5 – عدم </w:t>
      </w:r>
      <w:proofErr w:type="gramStart"/>
      <w:r w:rsidRPr="00F5679B">
        <w:rPr>
          <w:rFonts w:cs="Simplified Arabic"/>
          <w:sz w:val="32"/>
          <w:szCs w:val="32"/>
          <w:rtl/>
        </w:rPr>
        <w:t>استعمال</w:t>
      </w:r>
      <w:proofErr w:type="gramEnd"/>
      <w:r w:rsidRPr="00F5679B">
        <w:rPr>
          <w:rFonts w:cs="Simplified Arabic"/>
          <w:sz w:val="32"/>
          <w:szCs w:val="32"/>
          <w:rtl/>
        </w:rPr>
        <w:t xml:space="preserve"> الهواتف الجوالة.</w:t>
      </w:r>
    </w:p>
    <w:p w:rsidR="00D44DFD" w:rsidRPr="00F5679B" w:rsidRDefault="00D44DFD" w:rsidP="00D44DF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 xml:space="preserve">6 – الالتزام بالهدوء وعدم </w:t>
      </w:r>
      <w:proofErr w:type="gramStart"/>
      <w:r w:rsidRPr="00F5679B">
        <w:rPr>
          <w:rFonts w:cs="Simplified Arabic"/>
          <w:sz w:val="32"/>
          <w:szCs w:val="32"/>
          <w:rtl/>
        </w:rPr>
        <w:t>تبادل</w:t>
      </w:r>
      <w:proofErr w:type="gramEnd"/>
      <w:r w:rsidRPr="00F5679B">
        <w:rPr>
          <w:rFonts w:cs="Simplified Arabic"/>
          <w:sz w:val="32"/>
          <w:szCs w:val="32"/>
          <w:rtl/>
        </w:rPr>
        <w:t xml:space="preserve"> الأحاديث الجانبية.</w:t>
      </w:r>
    </w:p>
    <w:p w:rsidR="00D44DFD" w:rsidRPr="00F5679B" w:rsidRDefault="00D44DFD" w:rsidP="00D44DF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 xml:space="preserve">7 – ضرورة مراعاة الأمانة العلمية في النقل </w:t>
      </w:r>
      <w:proofErr w:type="gramStart"/>
      <w:r w:rsidRPr="00F5679B">
        <w:rPr>
          <w:rFonts w:cs="Simplified Arabic"/>
          <w:sz w:val="32"/>
          <w:szCs w:val="32"/>
          <w:rtl/>
        </w:rPr>
        <w:t>والتوثيق</w:t>
      </w:r>
      <w:proofErr w:type="gramEnd"/>
      <w:r w:rsidRPr="00F5679B">
        <w:rPr>
          <w:rFonts w:cs="Simplified Arabic"/>
          <w:sz w:val="32"/>
          <w:szCs w:val="32"/>
          <w:rtl/>
        </w:rPr>
        <w:t>.</w:t>
      </w:r>
    </w:p>
    <w:p w:rsidR="00D44DFD" w:rsidRPr="00871C3A" w:rsidRDefault="00D44DFD" w:rsidP="00D44DFD">
      <w:pPr>
        <w:ind w:left="386" w:hanging="386"/>
        <w:jc w:val="lowKashida"/>
        <w:rPr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 xml:space="preserve">8 - </w:t>
      </w:r>
      <w:r>
        <w:rPr>
          <w:rFonts w:cs="Simplified Arabic"/>
          <w:sz w:val="32"/>
          <w:szCs w:val="32"/>
          <w:rtl/>
        </w:rPr>
        <w:t>في</w:t>
      </w:r>
      <w:r w:rsidRPr="00F5679B">
        <w:rPr>
          <w:rFonts w:cs="Simplified Arabic"/>
          <w:sz w:val="32"/>
          <w:szCs w:val="32"/>
          <w:rtl/>
        </w:rPr>
        <w:t xml:space="preserve"> حالة الاستعانة </w:t>
      </w:r>
      <w:r>
        <w:rPr>
          <w:rFonts w:cs="Simplified Arabic"/>
          <w:sz w:val="32"/>
          <w:szCs w:val="32"/>
          <w:rtl/>
        </w:rPr>
        <w:t xml:space="preserve">بمعلومات من أية مصادر فإنه يجب </w:t>
      </w:r>
      <w:r w:rsidRPr="00F5679B">
        <w:rPr>
          <w:rFonts w:cs="Simplified Arabic"/>
          <w:sz w:val="32"/>
          <w:szCs w:val="32"/>
          <w:rtl/>
        </w:rPr>
        <w:t xml:space="preserve">الإشارة إلى المصدر، وفى حالة عدم الإشارة إلى المصادر </w:t>
      </w:r>
      <w:r>
        <w:rPr>
          <w:rFonts w:cs="Simplified Arabic"/>
          <w:sz w:val="32"/>
          <w:szCs w:val="32"/>
          <w:rtl/>
        </w:rPr>
        <w:t>التي</w:t>
      </w:r>
      <w:r w:rsidRPr="00F5679B">
        <w:rPr>
          <w:rFonts w:cs="Simplified Arabic"/>
          <w:sz w:val="32"/>
          <w:szCs w:val="32"/>
          <w:rtl/>
        </w:rPr>
        <w:t xml:space="preserve"> نقل عنها فإن ذلك يعد مخالفة لضوابط الأمانة والدقة العلمية، ويتعرض الطالب للمساءلة، ويعطى تقدير "راسب" في المقرر بأكمله.</w:t>
      </w:r>
    </w:p>
    <w:p w:rsidR="00D44DFD" w:rsidRPr="00F5679B" w:rsidRDefault="00D44DFD" w:rsidP="00D44DFD">
      <w:pPr>
        <w:jc w:val="lowKashida"/>
        <w:rPr>
          <w:rFonts w:cs="Simplified Arabic"/>
          <w:sz w:val="32"/>
          <w:szCs w:val="32"/>
          <w:rtl/>
          <w:lang w:bidi="ar-QA"/>
        </w:rPr>
      </w:pPr>
      <w:r w:rsidRPr="00F5679B">
        <w:rPr>
          <w:rFonts w:cs="Simplified Arabic"/>
          <w:sz w:val="32"/>
          <w:szCs w:val="32"/>
          <w:rtl/>
        </w:rPr>
        <w:t xml:space="preserve">9 – على الطالب المتغيب عن الاختبار </w:t>
      </w:r>
      <w:proofErr w:type="gramStart"/>
      <w:r w:rsidRPr="00F5679B">
        <w:rPr>
          <w:rFonts w:cs="Simplified Arabic"/>
          <w:sz w:val="32"/>
          <w:szCs w:val="32"/>
          <w:rtl/>
        </w:rPr>
        <w:t>تقديم</w:t>
      </w:r>
      <w:proofErr w:type="gramEnd"/>
      <w:r w:rsidRPr="00F5679B">
        <w:rPr>
          <w:rFonts w:cs="Simplified Arabic"/>
          <w:sz w:val="32"/>
          <w:szCs w:val="32"/>
          <w:rtl/>
        </w:rPr>
        <w:t xml:space="preserve"> عذر مقبول.</w:t>
      </w:r>
    </w:p>
    <w:p w:rsidR="00D44DFD" w:rsidRPr="00F5679B" w:rsidRDefault="00D44DFD" w:rsidP="00D44DFD">
      <w:pPr>
        <w:ind w:left="386" w:hanging="386"/>
        <w:jc w:val="lowKashida"/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>10 – في حالة سلوك الطالب سلوكاً غير مقبول تطبق بحقه التعليمات والإجراءات المعمول بها في الجامعة.</w:t>
      </w:r>
    </w:p>
    <w:p w:rsidR="00D44DFD" w:rsidRDefault="00D44DFD" w:rsidP="00D44DFD">
      <w:pPr>
        <w:rPr>
          <w:rFonts w:cs="Simplified Arabic"/>
          <w:sz w:val="32"/>
          <w:szCs w:val="32"/>
          <w:rtl/>
        </w:rPr>
      </w:pPr>
      <w:r w:rsidRPr="00F5679B">
        <w:rPr>
          <w:rFonts w:cs="Simplified Arabic"/>
          <w:sz w:val="32"/>
          <w:szCs w:val="32"/>
          <w:rtl/>
        </w:rPr>
        <w:t xml:space="preserve">11 – نسبة الغياب المسموح </w:t>
      </w:r>
      <w:proofErr w:type="gramStart"/>
      <w:r w:rsidRPr="00F5679B">
        <w:rPr>
          <w:rFonts w:cs="Simplified Arabic"/>
          <w:sz w:val="32"/>
          <w:szCs w:val="32"/>
          <w:rtl/>
        </w:rPr>
        <w:t>بها</w:t>
      </w:r>
      <w:proofErr w:type="gramEnd"/>
      <w:r w:rsidRPr="00F5679B">
        <w:rPr>
          <w:rFonts w:cs="Simplified Arabic"/>
          <w:sz w:val="32"/>
          <w:szCs w:val="32"/>
          <w:rtl/>
        </w:rPr>
        <w:t xml:space="preserve"> (%).</w:t>
      </w:r>
    </w:p>
    <w:p w:rsidR="00D44DFD" w:rsidRDefault="00D44DFD" w:rsidP="00D44DFD">
      <w:pPr>
        <w:rPr>
          <w:rFonts w:cs="Simplified Arabic"/>
          <w:sz w:val="32"/>
          <w:szCs w:val="32"/>
          <w:rtl/>
        </w:rPr>
      </w:pPr>
    </w:p>
    <w:p w:rsidR="00D44DFD" w:rsidRPr="003E5B43" w:rsidRDefault="00D44DFD" w:rsidP="00D44DFD">
      <w:pPr>
        <w:spacing w:after="120"/>
        <w:rPr>
          <w:rFonts w:cs="PT Bold Heading"/>
          <w:sz w:val="16"/>
          <w:szCs w:val="16"/>
          <w:rtl/>
          <w:lang w:bidi="ar-QA"/>
        </w:rPr>
      </w:pPr>
    </w:p>
    <w:tbl>
      <w:tblPr>
        <w:tblStyle w:val="a3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D44DFD" w:rsidTr="00A97AC5">
        <w:tc>
          <w:tcPr>
            <w:tcW w:w="8856" w:type="dxa"/>
            <w:shd w:val="clear" w:color="auto" w:fill="DBE5F1"/>
          </w:tcPr>
          <w:p w:rsidR="00D44DFD" w:rsidRDefault="00D44DFD" w:rsidP="00A97AC5">
            <w:pPr>
              <w:spacing w:after="120"/>
              <w:jc w:val="center"/>
              <w:rPr>
                <w:rFonts w:cs="PT Bold Heading"/>
                <w:sz w:val="32"/>
                <w:szCs w:val="32"/>
              </w:rPr>
            </w:pPr>
            <w:proofErr w:type="gramStart"/>
            <w:r w:rsidRPr="003E5B43">
              <w:rPr>
                <w:rFonts w:cs="PT Bold Heading"/>
                <w:sz w:val="32"/>
                <w:szCs w:val="32"/>
                <w:rtl/>
              </w:rPr>
              <w:t>مصادر</w:t>
            </w:r>
            <w:proofErr w:type="gramEnd"/>
            <w:r w:rsidRPr="003E5B43">
              <w:rPr>
                <w:rFonts w:cs="PT Bold Heading"/>
                <w:sz w:val="32"/>
                <w:szCs w:val="32"/>
                <w:rtl/>
              </w:rPr>
              <w:t xml:space="preserve"> تعلم إضافية</w:t>
            </w:r>
          </w:p>
        </w:tc>
      </w:tr>
    </w:tbl>
    <w:p w:rsidR="00D44DFD" w:rsidRPr="003E5B43" w:rsidRDefault="00D44DFD" w:rsidP="00D44DFD">
      <w:pPr>
        <w:rPr>
          <w:rFonts w:cs="Simplified Arabic"/>
          <w:sz w:val="18"/>
          <w:szCs w:val="18"/>
          <w:rtl/>
        </w:rPr>
      </w:pPr>
    </w:p>
    <w:p w:rsidR="00D44DFD" w:rsidRPr="00F5679B" w:rsidRDefault="00D44DFD" w:rsidP="00D44DFD">
      <w:pPr>
        <w:shd w:val="clear" w:color="auto" w:fill="DBE5F1"/>
        <w:spacing w:after="120"/>
        <w:ind w:left="746" w:hanging="746"/>
        <w:jc w:val="center"/>
        <w:rPr>
          <w:rFonts w:cs="Simplified Arabic"/>
          <w:b/>
          <w:bCs/>
          <w:sz w:val="32"/>
          <w:szCs w:val="32"/>
          <w:rtl/>
          <w:lang w:bidi="ar-QA"/>
        </w:rPr>
      </w:pPr>
      <w:proofErr w:type="gramStart"/>
      <w:r w:rsidRPr="00F5679B">
        <w:rPr>
          <w:rFonts w:cs="Simplified Arabic"/>
          <w:b/>
          <w:bCs/>
          <w:sz w:val="32"/>
          <w:szCs w:val="32"/>
          <w:rtl/>
        </w:rPr>
        <w:t>مواد</w:t>
      </w:r>
      <w:proofErr w:type="gramEnd"/>
      <w:r w:rsidRPr="00F5679B">
        <w:rPr>
          <w:rFonts w:cs="Simplified Arabic"/>
          <w:b/>
          <w:bCs/>
          <w:sz w:val="32"/>
          <w:szCs w:val="32"/>
          <w:rtl/>
        </w:rPr>
        <w:t xml:space="preserve"> مطبوعة:</w:t>
      </w:r>
    </w:p>
    <w:p w:rsidR="00D44DFD" w:rsidRDefault="00D44DFD" w:rsidP="00D44DFD">
      <w:pPr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>اصول الفقه محمد ابو زهرة</w:t>
      </w:r>
    </w:p>
    <w:p w:rsidR="00D44DFD" w:rsidRDefault="00D44DFD" w:rsidP="00D44DFD">
      <w:pPr>
        <w:numPr>
          <w:ilvl w:val="0"/>
          <w:numId w:val="4"/>
        </w:numPr>
        <w:jc w:val="both"/>
        <w:rPr>
          <w:rFonts w:cs="Simplified Arabic"/>
          <w:sz w:val="28"/>
          <w:szCs w:val="28"/>
          <w:lang w:bidi="ar-JO"/>
        </w:rPr>
      </w:pPr>
      <w:r>
        <w:rPr>
          <w:rFonts w:cs="Simplified Arabic"/>
          <w:sz w:val="28"/>
          <w:szCs w:val="28"/>
          <w:rtl/>
          <w:lang w:bidi="ar-JO"/>
        </w:rPr>
        <w:t xml:space="preserve">اصول الفقه الإسلامي وهبة الزحيلي </w:t>
      </w:r>
    </w:p>
    <w:p w:rsidR="00D44DFD" w:rsidRPr="003E5B43" w:rsidRDefault="00D44DFD" w:rsidP="00D44DFD">
      <w:pPr>
        <w:ind w:right="540" w:firstLine="360"/>
        <w:jc w:val="lowKashida"/>
        <w:rPr>
          <w:b/>
          <w:bCs/>
          <w:rtl/>
          <w:lang w:bidi="ar-EG"/>
        </w:rPr>
      </w:pPr>
      <w:r>
        <w:rPr>
          <w:rFonts w:cs="Simplified Arabic"/>
          <w:sz w:val="28"/>
          <w:szCs w:val="28"/>
          <w:rtl/>
          <w:lang w:bidi="ar-JO"/>
        </w:rPr>
        <w:t>3- ارشاد الفحول الشوكاني</w:t>
      </w:r>
    </w:p>
    <w:tbl>
      <w:tblPr>
        <w:tblStyle w:val="a3"/>
        <w:bidiVisual/>
        <w:tblW w:w="0" w:type="auto"/>
        <w:tblLook w:val="00A0" w:firstRow="1" w:lastRow="0" w:firstColumn="1" w:lastColumn="0" w:noHBand="0" w:noVBand="0"/>
      </w:tblPr>
      <w:tblGrid>
        <w:gridCol w:w="8856"/>
      </w:tblGrid>
      <w:tr w:rsidR="00D44DFD" w:rsidTr="00A97AC5">
        <w:tc>
          <w:tcPr>
            <w:tcW w:w="8856" w:type="dxa"/>
            <w:shd w:val="clear" w:color="auto" w:fill="DBE5F1"/>
          </w:tcPr>
          <w:p w:rsidR="00D44DFD" w:rsidRPr="003E5B43" w:rsidRDefault="00D44DFD" w:rsidP="00A97AC5">
            <w:pPr>
              <w:spacing w:after="120"/>
              <w:jc w:val="center"/>
              <w:rPr>
                <w:rFonts w:cs="Simplified Arabic"/>
                <w:b/>
                <w:bCs/>
                <w:sz w:val="32"/>
                <w:szCs w:val="32"/>
              </w:rPr>
            </w:pPr>
            <w:r w:rsidRPr="003E5B43">
              <w:rPr>
                <w:rFonts w:cs="Simplified Arabic"/>
                <w:b/>
                <w:bCs/>
                <w:sz w:val="36"/>
                <w:szCs w:val="36"/>
                <w:rtl/>
              </w:rPr>
              <w:lastRenderedPageBreak/>
              <w:t>مواقع على الشبكة العنكبوتية:</w:t>
            </w:r>
          </w:p>
        </w:tc>
      </w:tr>
    </w:tbl>
    <w:p w:rsidR="00D44DFD" w:rsidRDefault="00D44DFD" w:rsidP="00D44DF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</w:p>
    <w:p w:rsidR="00D44DFD" w:rsidRDefault="00D44DFD" w:rsidP="00D44DF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  <w:r>
        <w:rPr>
          <w:rFonts w:cs="Simplified Arabic"/>
          <w:b/>
          <w:bCs/>
          <w:sz w:val="18"/>
          <w:szCs w:val="18"/>
          <w:rtl/>
        </w:rPr>
        <w:t>1.</w:t>
      </w:r>
    </w:p>
    <w:p w:rsidR="00D44DFD" w:rsidRDefault="00D44DFD" w:rsidP="00D44DF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  <w:r>
        <w:rPr>
          <w:rFonts w:cs="Simplified Arabic"/>
          <w:b/>
          <w:bCs/>
          <w:sz w:val="18"/>
          <w:szCs w:val="18"/>
          <w:rtl/>
        </w:rPr>
        <w:t>2.</w:t>
      </w:r>
    </w:p>
    <w:p w:rsidR="00D44DFD" w:rsidRDefault="00D44DFD" w:rsidP="00D44DF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  <w:r>
        <w:rPr>
          <w:rFonts w:cs="Simplified Arabic"/>
          <w:b/>
          <w:bCs/>
          <w:sz w:val="18"/>
          <w:szCs w:val="18"/>
          <w:rtl/>
        </w:rPr>
        <w:t>3...........إلخ.</w:t>
      </w:r>
    </w:p>
    <w:p w:rsidR="00D44DFD" w:rsidRDefault="00D44DFD" w:rsidP="00D44DFD">
      <w:pPr>
        <w:spacing w:after="120"/>
        <w:jc w:val="lowKashida"/>
        <w:rPr>
          <w:rFonts w:cs="Simplified Arabic"/>
          <w:b/>
          <w:bCs/>
          <w:sz w:val="18"/>
          <w:szCs w:val="18"/>
          <w:rtl/>
        </w:rPr>
      </w:pPr>
    </w:p>
    <w:p w:rsidR="00D44DFD" w:rsidRDefault="00D44DFD" w:rsidP="00D44DFD">
      <w:pPr>
        <w:shd w:val="clear" w:color="auto" w:fill="DBE5F1"/>
        <w:tabs>
          <w:tab w:val="left" w:pos="3930"/>
        </w:tabs>
        <w:rPr>
          <w:rFonts w:hint="cs"/>
          <w:rtl/>
          <w:lang w:bidi="ar-JO"/>
        </w:rPr>
      </w:pPr>
    </w:p>
    <w:p w:rsidR="002E63A6" w:rsidRDefault="002E63A6">
      <w:bookmarkStart w:id="0" w:name="_GoBack"/>
      <w:bookmarkEnd w:id="0"/>
    </w:p>
    <w:sectPr w:rsidR="002E63A6" w:rsidSect="000677B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064A8"/>
    <w:multiLevelType w:val="hybridMultilevel"/>
    <w:tmpl w:val="A954B088"/>
    <w:lvl w:ilvl="0" w:tplc="7EA6432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E77ADE"/>
    <w:multiLevelType w:val="hybridMultilevel"/>
    <w:tmpl w:val="E612C0F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CEF5D17"/>
    <w:multiLevelType w:val="hybridMultilevel"/>
    <w:tmpl w:val="484E4054"/>
    <w:lvl w:ilvl="0" w:tplc="A104B4C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397645"/>
    <w:multiLevelType w:val="hybridMultilevel"/>
    <w:tmpl w:val="14B26824"/>
    <w:lvl w:ilvl="0" w:tplc="2A36A93C">
      <w:start w:val="1"/>
      <w:numFmt w:val="decimal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FD"/>
    <w:rsid w:val="002E63A6"/>
    <w:rsid w:val="00D44DFD"/>
    <w:rsid w:val="00F2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D44DFD"/>
    <w:pPr>
      <w:keepNext/>
      <w:jc w:val="center"/>
      <w:outlineLvl w:val="0"/>
    </w:pPr>
    <w:rPr>
      <w:rFonts w:ascii="Arial" w:hAnsi="Arial" w:cs="Simplified Arabi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D44DFD"/>
    <w:rPr>
      <w:rFonts w:ascii="Arial" w:eastAsia="Times New Roman" w:hAnsi="Arial" w:cs="Simplified Arabic"/>
      <w:b/>
      <w:bCs/>
      <w:sz w:val="36"/>
      <w:szCs w:val="36"/>
      <w:lang w:eastAsia="ar-SA"/>
    </w:rPr>
  </w:style>
  <w:style w:type="table" w:styleId="a3">
    <w:name w:val="Table Grid"/>
    <w:basedOn w:val="a1"/>
    <w:uiPriority w:val="99"/>
    <w:rsid w:val="00D44DF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4DF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4DF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9"/>
    <w:qFormat/>
    <w:rsid w:val="00D44DFD"/>
    <w:pPr>
      <w:keepNext/>
      <w:jc w:val="center"/>
      <w:outlineLvl w:val="0"/>
    </w:pPr>
    <w:rPr>
      <w:rFonts w:ascii="Arial" w:hAnsi="Arial" w:cs="Simplified Arabic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9"/>
    <w:rsid w:val="00D44DFD"/>
    <w:rPr>
      <w:rFonts w:ascii="Arial" w:eastAsia="Times New Roman" w:hAnsi="Arial" w:cs="Simplified Arabic"/>
      <w:b/>
      <w:bCs/>
      <w:sz w:val="36"/>
      <w:szCs w:val="36"/>
      <w:lang w:eastAsia="ar-SA"/>
    </w:rPr>
  </w:style>
  <w:style w:type="table" w:styleId="a3">
    <w:name w:val="Table Grid"/>
    <w:basedOn w:val="a1"/>
    <w:uiPriority w:val="99"/>
    <w:rsid w:val="00D44DF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D44DF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44DF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1</cp:revision>
  <dcterms:created xsi:type="dcterms:W3CDTF">2019-06-26T09:27:00Z</dcterms:created>
  <dcterms:modified xsi:type="dcterms:W3CDTF">2019-06-26T09:27:00Z</dcterms:modified>
</cp:coreProperties>
</file>