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35486">
            <w:pPr>
              <w:spacing w:after="254"/>
              <w:ind w:left="20"/>
            </w:pPr>
            <w:r>
              <w:rPr>
                <w:rFonts w:ascii="Times New Roman" w:eastAsia="Times New Roman" w:hAnsi="Times New Roman" w:cs="Times New Roman"/>
                <w:b/>
                <w:sz w:val="24"/>
              </w:rPr>
              <w:t xml:space="preserve">Course symbol and number: </w:t>
            </w:r>
            <w:r w:rsidR="00235486">
              <w:rPr>
                <w:rFonts w:ascii="Times New Roman" w:eastAsia="Times New Roman" w:hAnsi="Times New Roman" w:cs="Times New Roman" w:hint="cs"/>
                <w:sz w:val="24"/>
                <w:rtl/>
              </w:rPr>
              <w:t>1002140</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35486">
            <w:pPr>
              <w:rPr>
                <w:rFonts w:hint="cs"/>
                <w:rtl/>
                <w:lang w:bidi="ar-JO"/>
              </w:rPr>
            </w:pPr>
            <w:r>
              <w:rPr>
                <w:rFonts w:ascii="Times New Roman" w:eastAsia="Times New Roman" w:hAnsi="Times New Roman" w:cs="Times New Roman"/>
                <w:b/>
                <w:sz w:val="24"/>
              </w:rPr>
              <w:t xml:space="preserve">Course Name: </w:t>
            </w:r>
            <w:r w:rsidR="00235486">
              <w:rPr>
                <w:rFonts w:ascii="Times New Roman" w:eastAsia="Times New Roman" w:hAnsi="Times New Roman" w:cs="Times New Roman" w:hint="cs"/>
                <w:b/>
                <w:sz w:val="24"/>
                <w:rtl/>
                <w:lang w:bidi="ar-JO"/>
              </w:rPr>
              <w:t xml:space="preserve">قواعد بيانات </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Prerequisites:   </w:t>
            </w:r>
            <w:r w:rsidR="00273103">
              <w:rPr>
                <w:rFonts w:ascii="Times New Roman" w:eastAsia="Times New Roman" w:hAnsi="Times New Roman" w:cs="Times New Roman" w:hint="cs"/>
                <w:sz w:val="24"/>
                <w:rtl/>
              </w:rPr>
              <w:t>1001108</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
              <w:rPr>
                <w:rFonts w:ascii="Times New Roman" w:eastAsia="Times New Roman" w:hAnsi="Times New Roman" w:cs="Times New Roman"/>
                <w:b/>
                <w:sz w:val="24"/>
              </w:rPr>
              <w:t xml:space="preserve">Course Level: </w:t>
            </w:r>
            <w:r>
              <w:rPr>
                <w:rFonts w:ascii="Times New Roman" w:eastAsia="Times New Roman" w:hAnsi="Times New Roman" w:cs="Times New Roman"/>
                <w:sz w:val="24"/>
              </w:rPr>
              <w:t>100</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235486" w:rsidRPr="00235486" w:rsidRDefault="00235486" w:rsidP="00235486">
            <w:pPr>
              <w:rPr>
                <w:rFonts w:ascii="Times New Roman" w:eastAsia="Times New Roman" w:hAnsi="Times New Roman" w:cs="Times New Roman"/>
              </w:rPr>
            </w:pPr>
            <w:r w:rsidRPr="00235486">
              <w:rPr>
                <w:rFonts w:ascii="Times New Roman" w:eastAsia="Times New Roman" w:hAnsi="Times New Roman" w:cs="Times New Roman"/>
              </w:rPr>
              <w:t xml:space="preserve">This course introduces the basics of database systems, as well as the modeling, </w:t>
            </w:r>
            <w:proofErr w:type="spellStart"/>
            <w:r w:rsidRPr="00235486">
              <w:rPr>
                <w:rFonts w:ascii="Times New Roman" w:eastAsia="Times New Roman" w:hAnsi="Times New Roman" w:cs="Times New Roman"/>
              </w:rPr>
              <w:t>desgin</w:t>
            </w:r>
            <w:proofErr w:type="spellEnd"/>
            <w:r w:rsidRPr="00235486">
              <w:rPr>
                <w:rFonts w:ascii="Times New Roman" w:eastAsia="Times New Roman" w:hAnsi="Times New Roman" w:cs="Times New Roman"/>
              </w:rPr>
              <w:t xml:space="preserve"> and manipulation of relational databases. At the end of this course, a student will be able to understand and apply the fundamental concepts required for the use and design of database systems. Topics include basic concepts and terminology of the database approach, data modeling (the entity relationship model, relational data model), database design theory (entity relationship to relational mappings, normalization using functional dependencies), data definition and manipulation languages (relational algebra, SQL). The course will enable the students to create and manipulate databases on the Oracle database management system.</w:t>
            </w:r>
          </w:p>
          <w:p w:rsidR="000D64AE" w:rsidRDefault="000D64AE">
            <w:pPr>
              <w:ind w:right="56"/>
              <w:jc w:val="both"/>
            </w:pP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8E6EE2" w:rsidRDefault="006736A2" w:rsidP="008E6EE2">
            <w:r>
              <w:rPr>
                <w:rFonts w:ascii="Times New Roman" w:eastAsia="Times New Roman" w:hAnsi="Times New Roman" w:cs="Times New Roman"/>
              </w:rPr>
              <w:t xml:space="preserve">The main objectives of this course are to: </w:t>
            </w:r>
          </w:p>
          <w:p w:rsidR="008E6EE2" w:rsidRDefault="008E6EE2" w:rsidP="008E6EE2">
            <w:r w:rsidRPr="00B01F91">
              <w:t> </w:t>
            </w:r>
          </w:p>
          <w:p w:rsidR="008E6EE2" w:rsidRDefault="008E6EE2" w:rsidP="008E6EE2">
            <w:pPr>
              <w:numPr>
                <w:ilvl w:val="0"/>
                <w:numId w:val="16"/>
              </w:numPr>
              <w:spacing w:line="360" w:lineRule="auto"/>
            </w:pPr>
            <w:r>
              <w:t>Describe</w:t>
            </w:r>
            <w:r w:rsidRPr="00B01F91">
              <w:t xml:space="preserve"> databases, their typical users. </w:t>
            </w:r>
          </w:p>
          <w:p w:rsidR="008E6EE2" w:rsidRDefault="008E6EE2" w:rsidP="008E6EE2">
            <w:pPr>
              <w:numPr>
                <w:ilvl w:val="0"/>
                <w:numId w:val="16"/>
              </w:numPr>
              <w:spacing w:line="360" w:lineRule="auto"/>
            </w:pPr>
            <w:r w:rsidRPr="00B01F91">
              <w:t>Describe DBMS concepts, terminology, and architecture.</w:t>
            </w:r>
          </w:p>
          <w:p w:rsidR="008E6EE2" w:rsidRDefault="008E6EE2" w:rsidP="008E6EE2">
            <w:pPr>
              <w:numPr>
                <w:ilvl w:val="0"/>
                <w:numId w:val="16"/>
              </w:numPr>
              <w:spacing w:line="360" w:lineRule="auto"/>
            </w:pPr>
            <w:r w:rsidRPr="00B01F91">
              <w:t>Describe the concepts of the Entity-Relationship (ER) model.</w:t>
            </w:r>
          </w:p>
          <w:p w:rsidR="008E6EE2" w:rsidRDefault="008E6EE2" w:rsidP="008E6EE2">
            <w:pPr>
              <w:numPr>
                <w:ilvl w:val="0"/>
                <w:numId w:val="16"/>
              </w:numPr>
              <w:spacing w:line="360" w:lineRule="auto"/>
            </w:pPr>
            <w:r w:rsidRPr="00B01F91">
              <w:t xml:space="preserve">Describe </w:t>
            </w:r>
            <w:r>
              <w:t xml:space="preserve">how </w:t>
            </w:r>
            <w:r w:rsidRPr="00B01F91">
              <w:t>ER diagrams are presented and used to illustrate conceptual database design.</w:t>
            </w:r>
          </w:p>
          <w:p w:rsidR="008E6EE2" w:rsidRDefault="008E6EE2" w:rsidP="008E6EE2">
            <w:pPr>
              <w:numPr>
                <w:ilvl w:val="0"/>
                <w:numId w:val="16"/>
              </w:numPr>
              <w:spacing w:line="360" w:lineRule="auto"/>
            </w:pPr>
            <w:r w:rsidRPr="00B01F91">
              <w:t>Focus on data abstraction and semantic data modeling concepts, and extends the ER model to incorporate these ideas, leading to the enhanced-ER data model and EER diagrams.</w:t>
            </w:r>
          </w:p>
          <w:p w:rsidR="008E6EE2" w:rsidRDefault="008E6EE2" w:rsidP="008E6EE2">
            <w:pPr>
              <w:numPr>
                <w:ilvl w:val="0"/>
                <w:numId w:val="16"/>
              </w:numPr>
              <w:spacing w:line="360" w:lineRule="auto"/>
            </w:pPr>
            <w:r w:rsidRPr="00B01F91">
              <w:t xml:space="preserve">Describe the basic concepts necessary for a good understanding of databases design and </w:t>
            </w:r>
            <w:r w:rsidRPr="00B01F91">
              <w:lastRenderedPageBreak/>
              <w:t>implementation</w:t>
            </w:r>
          </w:p>
          <w:p w:rsidR="008E6EE2" w:rsidRDefault="008E6EE2" w:rsidP="008E6EE2">
            <w:pPr>
              <w:numPr>
                <w:ilvl w:val="0"/>
                <w:numId w:val="16"/>
              </w:numPr>
              <w:spacing w:line="360" w:lineRule="auto"/>
            </w:pPr>
            <w:r w:rsidRPr="00B01F91">
              <w:t>Describe the conceptual modeling techniques used in database systems.</w:t>
            </w:r>
          </w:p>
          <w:p w:rsidR="008E6EE2" w:rsidRDefault="008E6EE2" w:rsidP="008E6EE2">
            <w:pPr>
              <w:numPr>
                <w:ilvl w:val="0"/>
                <w:numId w:val="16"/>
              </w:numPr>
              <w:spacing w:line="360" w:lineRule="auto"/>
            </w:pPr>
            <w:r w:rsidRPr="00B01F91">
              <w:t>Describe the relational data model, its integrity constraints and update operations, and the operations of the relational algebra.</w:t>
            </w:r>
          </w:p>
          <w:p w:rsidR="008E6EE2" w:rsidRDefault="008E6EE2" w:rsidP="008E6EE2">
            <w:pPr>
              <w:numPr>
                <w:ilvl w:val="0"/>
                <w:numId w:val="16"/>
              </w:numPr>
              <w:spacing w:line="360" w:lineRule="auto"/>
            </w:pPr>
            <w:r w:rsidRPr="00B01F91">
              <w:t>Describe the relational DBMSs.</w:t>
            </w:r>
          </w:p>
          <w:p w:rsidR="008E6EE2" w:rsidRDefault="008E6EE2" w:rsidP="008E6EE2">
            <w:pPr>
              <w:numPr>
                <w:ilvl w:val="0"/>
                <w:numId w:val="16"/>
              </w:numPr>
              <w:spacing w:line="360" w:lineRule="auto"/>
            </w:pPr>
            <w:r w:rsidRPr="00B01F91">
              <w:t>Give a comprehensive introduction to object databases.</w:t>
            </w:r>
          </w:p>
          <w:p w:rsidR="008E6EE2" w:rsidRDefault="008E6EE2" w:rsidP="008E6EE2">
            <w:pPr>
              <w:numPr>
                <w:ilvl w:val="0"/>
                <w:numId w:val="16"/>
              </w:numPr>
              <w:spacing w:line="360" w:lineRule="auto"/>
            </w:pPr>
            <w:r w:rsidRPr="00B01F91">
              <w:t>Give a comprehensive introduction to object-relational systems.</w:t>
            </w:r>
          </w:p>
          <w:p w:rsidR="000D64AE" w:rsidRDefault="006736A2" w:rsidP="008E6EE2">
            <w:pPr>
              <w:ind w:left="720"/>
            </w:pPr>
            <w:r>
              <w:rPr>
                <w:rFonts w:ascii="Times New Roman" w:eastAsia="Times New Roman" w:hAnsi="Times New Roman" w:cs="Times New Roman"/>
                <w:sz w:val="20"/>
              </w:rPr>
              <w:t xml:space="preserve"> </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lastRenderedPageBreak/>
        <w:t xml:space="preserve"> </w:t>
      </w: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8E6EE2" w:rsidRPr="008E6EE2" w:rsidRDefault="006736A2" w:rsidP="008E6EE2">
            <w:r>
              <w:rPr>
                <w:rFonts w:ascii="Times New Roman" w:eastAsia="Times New Roman" w:hAnsi="Times New Roman" w:cs="Times New Roman"/>
                <w:sz w:val="23"/>
              </w:rPr>
              <w:t xml:space="preserve">Upon completion of this course, students should be able to:  </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Be able to design effective database schemas for realistic applications</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Become proficient in using relational, key-value, document, and graph database systems</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Understand the basics of transactions</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Gain an introductory background in indexing, concurrency control, and recovery</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Be able to integrate databases into applications using both lightweight and ORM frameworks</w:t>
            </w:r>
          </w:p>
          <w:p w:rsidR="008E6EE2" w:rsidRPr="008E6EE2" w:rsidRDefault="008E6EE2" w:rsidP="008E6EE2">
            <w:pPr>
              <w:numPr>
                <w:ilvl w:val="0"/>
                <w:numId w:val="15"/>
              </w:numPr>
              <w:shd w:val="clear" w:color="auto" w:fill="FFFFFF"/>
              <w:spacing w:before="100" w:beforeAutospacing="1" w:after="100" w:afterAutospacing="1"/>
              <w:rPr>
                <w:rFonts w:ascii="Times New Roman" w:eastAsia="Times New Roman" w:hAnsi="Times New Roman" w:cs="Times New Roman"/>
                <w:sz w:val="23"/>
              </w:rPr>
            </w:pPr>
            <w:r w:rsidRPr="008E6EE2">
              <w:rPr>
                <w:rFonts w:ascii="Times New Roman" w:eastAsia="Times New Roman" w:hAnsi="Times New Roman" w:cs="Times New Roman"/>
                <w:sz w:val="23"/>
              </w:rPr>
              <w:t xml:space="preserve">Understand what is meant by polyglot persistence and </w:t>
            </w:r>
            <w:proofErr w:type="spellStart"/>
            <w:r w:rsidRPr="008E6EE2">
              <w:rPr>
                <w:rFonts w:ascii="Times New Roman" w:eastAsia="Times New Roman" w:hAnsi="Times New Roman" w:cs="Times New Roman"/>
                <w:sz w:val="23"/>
              </w:rPr>
              <w:t>NoSQL</w:t>
            </w:r>
            <w:proofErr w:type="spellEnd"/>
          </w:p>
          <w:p w:rsidR="000D64AE" w:rsidRDefault="000D64AE" w:rsidP="008E6EE2"/>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3F21FE" w:rsidP="008E6EE2">
            <w:pPr>
              <w:ind w:left="4"/>
            </w:pPr>
            <w:hyperlink r:id="rId7">
              <w:r w:rsidR="008E6EE2">
                <w:rPr>
                  <w:rFonts w:ascii="Times New Roman" w:hAnsi="Times New Roman" w:cs="Times New Roman"/>
                  <w:sz w:val="20"/>
                </w:rPr>
                <w:t xml:space="preserve"> </w:t>
              </w:r>
              <w:r w:rsidR="008E6EE2" w:rsidRPr="008E6EE2">
                <w:rPr>
                  <w:rFonts w:ascii="Times New Roman" w:eastAsia="Times New Roman" w:hAnsi="Times New Roman" w:cs="Times New Roman"/>
                  <w:sz w:val="24"/>
                </w:rPr>
                <w:t xml:space="preserve">Fundamentals of Database Systems </w:t>
              </w:r>
            </w:hyperlink>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8E6EE2" w:rsidRDefault="008E6EE2">
            <w:pPr>
              <w:ind w:left="4"/>
              <w:rPr>
                <w:rFonts w:ascii="Times New Roman" w:eastAsia="Times New Roman" w:hAnsi="Times New Roman" w:cs="Times New Roman"/>
                <w:sz w:val="24"/>
              </w:rPr>
            </w:pPr>
            <w:proofErr w:type="spellStart"/>
            <w:r w:rsidRPr="008E6EE2">
              <w:rPr>
                <w:rFonts w:ascii="Times New Roman" w:eastAsia="Times New Roman" w:hAnsi="Times New Roman" w:cs="Times New Roman"/>
                <w:sz w:val="24"/>
              </w:rPr>
              <w:t>Elmasri</w:t>
            </w:r>
            <w:proofErr w:type="spellEnd"/>
            <w:r w:rsidRPr="008E6EE2">
              <w:rPr>
                <w:rFonts w:ascii="Times New Roman" w:eastAsia="Times New Roman" w:hAnsi="Times New Roman" w:cs="Times New Roman"/>
                <w:sz w:val="24"/>
              </w:rPr>
              <w:t xml:space="preserve">, R. and  </w:t>
            </w:r>
            <w:proofErr w:type="spellStart"/>
            <w:r w:rsidRPr="008E6EE2">
              <w:rPr>
                <w:rFonts w:ascii="Times New Roman" w:eastAsia="Times New Roman" w:hAnsi="Times New Roman" w:cs="Times New Roman"/>
                <w:sz w:val="24"/>
              </w:rPr>
              <w:t>Navathe</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4"/>
            </w:pPr>
            <w:r>
              <w:rPr>
                <w:rFonts w:ascii="Times New Roman" w:eastAsia="Times New Roman" w:hAnsi="Times New Roman" w:cs="Times New Roman"/>
                <w:sz w:val="24"/>
              </w:rPr>
              <w:t xml:space="preserve">Thomson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4"/>
            </w:pPr>
            <w:r>
              <w:rPr>
                <w:rFonts w:ascii="Times New Roman" w:eastAsia="Times New Roman" w:hAnsi="Times New Roman" w:cs="Times New Roman"/>
                <w:sz w:val="24"/>
              </w:rPr>
              <w:t xml:space="preserve">2010 </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3F21FE">
            <w:pPr>
              <w:ind w:left="4"/>
            </w:pPr>
            <w:r>
              <w:rPr>
                <w:rFonts w:ascii="Arial" w:hAnsi="Arial" w:cs="Arial"/>
                <w:sz w:val="26"/>
                <w:szCs w:val="26"/>
                <w:shd w:val="clear" w:color="auto" w:fill="FFFFFF"/>
              </w:rPr>
              <w:t>7th </w:t>
            </w:r>
            <w:r>
              <w:rPr>
                <w:rFonts w:ascii="Times New Roman" w:eastAsia="Times New Roman" w:hAnsi="Times New Roman" w:cs="Times New Roman"/>
                <w:sz w:val="24"/>
              </w:rPr>
              <w:t xml:space="preserve"> </w:t>
            </w:r>
            <w:r w:rsidR="006736A2">
              <w:rPr>
                <w:rFonts w:ascii="Times New Roman" w:eastAsia="Times New Roman" w:hAnsi="Times New Roman" w:cs="Times New Roman"/>
                <w:sz w:val="24"/>
              </w:rPr>
              <w:t xml:space="preserve">Edition </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rsidTr="003F21FE">
        <w:trPr>
          <w:trHeight w:val="1348"/>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3F21FE" w:rsidP="003F21FE">
            <w:pPr>
              <w:pStyle w:val="ListParagraph"/>
              <w:numPr>
                <w:ilvl w:val="0"/>
                <w:numId w:val="20"/>
              </w:numPr>
              <w:rPr>
                <w:rFonts w:ascii="Times New Roman" w:hAnsi="Times New Roman" w:cs="Times New Roman" w:hint="cs"/>
                <w:sz w:val="20"/>
              </w:rPr>
            </w:pPr>
            <w:r w:rsidRPr="003F21FE">
              <w:rPr>
                <w:rFonts w:ascii="Times New Roman" w:hAnsi="Times New Roman" w:cs="Times New Roman"/>
                <w:sz w:val="20"/>
              </w:rPr>
              <w:t xml:space="preserve">Rob, P. and Coronel, C., Database Systems: </w:t>
            </w:r>
            <w:proofErr w:type="spellStart"/>
            <w:r w:rsidRPr="003F21FE">
              <w:rPr>
                <w:rFonts w:ascii="Times New Roman" w:hAnsi="Times New Roman" w:cs="Times New Roman"/>
                <w:sz w:val="20"/>
              </w:rPr>
              <w:t>Deign</w:t>
            </w:r>
            <w:proofErr w:type="spellEnd"/>
            <w:r w:rsidRPr="003F21FE">
              <w:rPr>
                <w:rFonts w:ascii="Times New Roman" w:hAnsi="Times New Roman" w:cs="Times New Roman"/>
                <w:sz w:val="20"/>
              </w:rPr>
              <w:t xml:space="preserve">, implementation and management, </w:t>
            </w:r>
            <w:proofErr w:type="gramStart"/>
            <w:r w:rsidRPr="003F21FE">
              <w:rPr>
                <w:rFonts w:ascii="Times New Roman" w:hAnsi="Times New Roman" w:cs="Times New Roman"/>
                <w:sz w:val="20"/>
              </w:rPr>
              <w:t>5th  Edition</w:t>
            </w:r>
            <w:proofErr w:type="gramEnd"/>
            <w:r w:rsidRPr="003F21FE">
              <w:rPr>
                <w:rFonts w:ascii="Times New Roman" w:hAnsi="Times New Roman" w:cs="Times New Roman"/>
                <w:sz w:val="20"/>
              </w:rPr>
              <w:t>, 2001, Course Technology</w:t>
            </w:r>
            <w:r w:rsidRPr="003F21FE">
              <w:rPr>
                <w:rFonts w:ascii="Times New Roman" w:hAnsi="Times New Roman" w:cs="Times New Roman" w:hint="cs"/>
                <w:sz w:val="20"/>
                <w:rtl/>
              </w:rPr>
              <w:t>.</w:t>
            </w:r>
          </w:p>
          <w:p w:rsidR="003F21FE" w:rsidRDefault="003F21FE" w:rsidP="003F21FE">
            <w:pPr>
              <w:numPr>
                <w:ilvl w:val="0"/>
                <w:numId w:val="20"/>
              </w:numPr>
              <w:shd w:val="clear" w:color="auto" w:fill="FFFFFF"/>
              <w:spacing w:before="100" w:beforeAutospacing="1" w:after="100" w:afterAutospacing="1"/>
              <w:rPr>
                <w:rFonts w:ascii="Helvetica" w:eastAsia="Times New Roman" w:hAnsi="Helvetica" w:cs="Times New Roman" w:hint="cs"/>
                <w:color w:val="333333"/>
                <w:sz w:val="21"/>
                <w:szCs w:val="21"/>
              </w:rPr>
            </w:pPr>
            <w:r w:rsidRPr="003F21FE">
              <w:rPr>
                <w:rFonts w:ascii="Helvetica" w:eastAsia="Times New Roman" w:hAnsi="Helvetica" w:cs="Times New Roman"/>
                <w:color w:val="333333"/>
                <w:sz w:val="21"/>
                <w:szCs w:val="21"/>
              </w:rPr>
              <w:t xml:space="preserve">Foundations of database systems by </w:t>
            </w:r>
            <w:proofErr w:type="spellStart"/>
            <w:r w:rsidRPr="003F21FE">
              <w:rPr>
                <w:rFonts w:ascii="Helvetica" w:eastAsia="Times New Roman" w:hAnsi="Helvetica" w:cs="Times New Roman"/>
                <w:color w:val="333333"/>
                <w:sz w:val="21"/>
                <w:szCs w:val="21"/>
              </w:rPr>
              <w:t>Abiteboul</w:t>
            </w:r>
            <w:proofErr w:type="spellEnd"/>
            <w:r w:rsidRPr="003F21FE">
              <w:rPr>
                <w:rFonts w:ascii="Helvetica" w:eastAsia="Times New Roman" w:hAnsi="Helvetica" w:cs="Times New Roman"/>
                <w:color w:val="333333"/>
                <w:sz w:val="21"/>
                <w:szCs w:val="21"/>
              </w:rPr>
              <w:t xml:space="preserve">, Hull and </w:t>
            </w:r>
            <w:proofErr w:type="spellStart"/>
            <w:r w:rsidRPr="003F21FE">
              <w:rPr>
                <w:rFonts w:ascii="Helvetica" w:eastAsia="Times New Roman" w:hAnsi="Helvetica" w:cs="Times New Roman"/>
                <w:color w:val="333333"/>
                <w:sz w:val="21"/>
                <w:szCs w:val="21"/>
              </w:rPr>
              <w:t>Vianu</w:t>
            </w:r>
            <w:proofErr w:type="spellEnd"/>
            <w:r w:rsidRPr="003F21FE">
              <w:rPr>
                <w:rFonts w:ascii="Helvetica" w:eastAsia="Times New Roman" w:hAnsi="Helvetica" w:cs="Times New Roman"/>
                <w:color w:val="333333"/>
                <w:sz w:val="21"/>
                <w:szCs w:val="21"/>
              </w:rPr>
              <w:t>.</w:t>
            </w:r>
          </w:p>
          <w:p w:rsidR="003F21FE" w:rsidRPr="003F21FE" w:rsidRDefault="003F21FE" w:rsidP="003F21FE">
            <w:pPr>
              <w:numPr>
                <w:ilvl w:val="0"/>
                <w:numId w:val="20"/>
              </w:numPr>
              <w:shd w:val="clear" w:color="auto" w:fill="FFFFFF"/>
              <w:spacing w:before="100" w:beforeAutospacing="1" w:after="100" w:afterAutospacing="1"/>
              <w:rPr>
                <w:rFonts w:ascii="Helvetica" w:eastAsia="Times New Roman" w:hAnsi="Helvetica" w:cs="Times New Roman"/>
                <w:color w:val="333333"/>
                <w:sz w:val="21"/>
                <w:szCs w:val="21"/>
              </w:rPr>
            </w:pPr>
            <w:r w:rsidRPr="003F21FE">
              <w:rPr>
                <w:rFonts w:ascii="Helvetica" w:eastAsia="Times New Roman" w:hAnsi="Helvetica" w:cs="Times New Roman"/>
                <w:color w:val="333333"/>
                <w:sz w:val="21"/>
                <w:szCs w:val="21"/>
              </w:rPr>
              <w:t xml:space="preserve">Database management systems by Raghu </w:t>
            </w:r>
            <w:proofErr w:type="spellStart"/>
            <w:r w:rsidRPr="003F21FE">
              <w:rPr>
                <w:rFonts w:ascii="Helvetica" w:eastAsia="Times New Roman" w:hAnsi="Helvetica" w:cs="Times New Roman"/>
                <w:color w:val="333333"/>
                <w:sz w:val="21"/>
                <w:szCs w:val="21"/>
              </w:rPr>
              <w:t>Ramakrishnan</w:t>
            </w:r>
            <w:proofErr w:type="spellEnd"/>
            <w:r w:rsidRPr="003F21FE">
              <w:rPr>
                <w:rFonts w:ascii="Helvetica" w:eastAsia="Times New Roman" w:hAnsi="Helvetica" w:cs="Times New Roman"/>
                <w:color w:val="333333"/>
                <w:sz w:val="21"/>
                <w:szCs w:val="21"/>
              </w:rPr>
              <w:t xml:space="preserve"> and Johannes </w:t>
            </w:r>
            <w:proofErr w:type="spellStart"/>
            <w:r w:rsidRPr="003F21FE">
              <w:rPr>
                <w:rFonts w:ascii="Helvetica" w:eastAsia="Times New Roman" w:hAnsi="Helvetica" w:cs="Times New Roman"/>
                <w:color w:val="333333"/>
                <w:sz w:val="21"/>
                <w:szCs w:val="21"/>
              </w:rPr>
              <w:t>Gehrke</w:t>
            </w:r>
            <w:bookmarkStart w:id="0" w:name="_GoBack"/>
            <w:bookmarkEnd w:id="0"/>
            <w:proofErr w:type="spellEnd"/>
            <w:r w:rsidRPr="003F21FE">
              <w:rPr>
                <w:rFonts w:ascii="Helvetica" w:eastAsia="Times New Roman" w:hAnsi="Helvetica" w:cs="Times New Roman"/>
                <w:color w:val="333333"/>
                <w:sz w:val="21"/>
                <w:szCs w:val="21"/>
              </w:rPr>
              <w:t>.</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3F21FE">
            <w:pPr>
              <w:ind w:left="2"/>
            </w:pPr>
            <w:hyperlink r:id="rId8">
              <w:r w:rsidR="006736A2">
                <w:rPr>
                  <w:rFonts w:ascii="Times New Roman" w:eastAsia="Times New Roman" w:hAnsi="Times New Roman" w:cs="Times New Roman"/>
                  <w:color w:val="0000FF"/>
                  <w:sz w:val="20"/>
                  <w:u w:val="single" w:color="0000FF"/>
                </w:rPr>
                <w:t>Click here</w:t>
              </w:r>
            </w:hyperlink>
            <w:hyperlink r:id="rId9">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lastRenderedPageBreak/>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235486" w:rsidP="00273103">
            <w:pPr>
              <w:ind w:left="4"/>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Dr</w:t>
            </w:r>
            <w:proofErr w:type="spellEnd"/>
            <w:r w:rsidR="003F21FE">
              <w:rPr>
                <w:rFonts w:ascii="Times New Roman" w:eastAsia="Times New Roman" w:hAnsi="Times New Roman" w:cs="Times New Roman" w:hint="cs"/>
                <w:sz w:val="20"/>
                <w:rtl/>
              </w:rPr>
              <w:t>.</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Bassam</w:t>
            </w:r>
            <w:proofErr w:type="spellEnd"/>
            <w:r>
              <w:rPr>
                <w:rFonts w:ascii="Times New Roman" w:eastAsia="Times New Roman" w:hAnsi="Times New Roman" w:cs="Times New Roman"/>
                <w:sz w:val="20"/>
              </w:rPr>
              <w:t xml:space="preserve"> Mohammed El-</w:t>
            </w:r>
            <w:proofErr w:type="spellStart"/>
            <w:r>
              <w:rPr>
                <w:rFonts w:ascii="Times New Roman" w:eastAsia="Times New Roman" w:hAnsi="Times New Roman" w:cs="Times New Roman"/>
                <w:sz w:val="20"/>
              </w:rPr>
              <w:t>zaghmouri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3F21FE">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3F21FE">
              <w:rPr>
                <w:rFonts w:ascii="Times New Roman" w:eastAsia="Times New Roman" w:hAnsi="Times New Roman" w:cs="GE SS Two Light" w:hint="cs"/>
                <w:sz w:val="24"/>
                <w:rtl/>
              </w:rPr>
              <w:t>709</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3F21FE">
            <w:pPr>
              <w:ind w:left="4"/>
            </w:pPr>
            <w:r>
              <w:rPr>
                <w:rFonts w:ascii="Times New Roman" w:eastAsia="Times New Roman" w:hAnsi="Times New Roman" w:cs="Times New Roman"/>
                <w:sz w:val="20"/>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35486" w:rsidP="00273103">
            <w:pPr>
              <w:ind w:left="4"/>
              <w:rPr>
                <w:rFonts w:ascii="Times New Roman" w:eastAsia="Times New Roman" w:hAnsi="Times New Roman" w:cs="Times New Roman"/>
                <w:sz w:val="20"/>
              </w:rPr>
            </w:pPr>
            <w:hyperlink r:id="rId10" w:history="1">
              <w:r w:rsidRPr="00CD39C9">
                <w:rPr>
                  <w:rStyle w:val="Hyperlink"/>
                  <w:rFonts w:ascii="Times New Roman" w:eastAsia="Times New Roman" w:hAnsi="Times New Roman" w:cs="Times New Roman"/>
                  <w:sz w:val="20"/>
                </w:rPr>
                <w:t>b.elzaghmouri@jpu.edu.jo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trPr>
          <w:trHeight w:val="475"/>
        </w:trPr>
        <w:tc>
          <w:tcPr>
            <w:tcW w:w="4194" w:type="dxa"/>
            <w:tcBorders>
              <w:top w:val="single" w:sz="6" w:space="0" w:color="000000"/>
              <w:left w:val="double" w:sz="9" w:space="0" w:color="000000"/>
              <w:bottom w:val="single" w:sz="6" w:space="0" w:color="000000"/>
              <w:right w:val="single" w:sz="6" w:space="0" w:color="000000"/>
            </w:tcBorders>
          </w:tcPr>
          <w:p w:rsidR="008E6EE2" w:rsidRPr="00031038" w:rsidRDefault="008E6EE2" w:rsidP="008E6EE2">
            <w:pPr>
              <w:tabs>
                <w:tab w:val="num" w:pos="720"/>
              </w:tabs>
            </w:pPr>
            <w:r>
              <w:rPr>
                <w:b/>
                <w:bCs/>
              </w:rPr>
              <w:t>Introduction</w:t>
            </w:r>
            <w:r>
              <w:rPr>
                <w:b/>
                <w:bCs/>
              </w:rPr>
              <w:t>:</w:t>
            </w:r>
            <w:r w:rsidRPr="00031038">
              <w:t xml:space="preserve"> </w:t>
            </w:r>
            <w:r w:rsidRPr="00031038">
              <w:t>Types of Databases and Database Applications</w:t>
            </w:r>
          </w:p>
          <w:p w:rsidR="008E6EE2" w:rsidRPr="00031038" w:rsidRDefault="008E6EE2" w:rsidP="008E6EE2">
            <w:pPr>
              <w:tabs>
                <w:tab w:val="num" w:pos="720"/>
              </w:tabs>
            </w:pPr>
            <w:r w:rsidRPr="00031038">
              <w:t>Basic Definitions</w:t>
            </w:r>
          </w:p>
          <w:p w:rsidR="008E6EE2" w:rsidRPr="00031038" w:rsidRDefault="008E6EE2" w:rsidP="008E6EE2">
            <w:pPr>
              <w:tabs>
                <w:tab w:val="num" w:pos="720"/>
              </w:tabs>
            </w:pPr>
            <w:r w:rsidRPr="00031038">
              <w:t>Typical DBMS Functionality</w:t>
            </w:r>
          </w:p>
          <w:p w:rsidR="008E6EE2" w:rsidRPr="00031038" w:rsidRDefault="008E6EE2" w:rsidP="008E6EE2">
            <w:pPr>
              <w:tabs>
                <w:tab w:val="num" w:pos="720"/>
              </w:tabs>
            </w:pPr>
            <w:r w:rsidRPr="00031038">
              <w:t>Example of a Database (UNIVERSITY)</w:t>
            </w:r>
          </w:p>
          <w:p w:rsidR="008E6EE2" w:rsidRPr="00031038" w:rsidRDefault="008E6EE2" w:rsidP="008E6EE2">
            <w:pPr>
              <w:tabs>
                <w:tab w:val="num" w:pos="720"/>
              </w:tabs>
            </w:pPr>
            <w:r w:rsidRPr="00031038">
              <w:t>Main Characteristics of the Database Approach</w:t>
            </w:r>
          </w:p>
          <w:p w:rsidR="008E6EE2" w:rsidRPr="00031038" w:rsidRDefault="008E6EE2" w:rsidP="008E6EE2">
            <w:pPr>
              <w:tabs>
                <w:tab w:val="num" w:pos="720"/>
              </w:tabs>
            </w:pPr>
            <w:r w:rsidRPr="00031038">
              <w:t>Database Users</w:t>
            </w:r>
          </w:p>
          <w:p w:rsidR="008E6EE2" w:rsidRPr="00031038" w:rsidRDefault="008E6EE2" w:rsidP="008E6EE2">
            <w:pPr>
              <w:tabs>
                <w:tab w:val="num" w:pos="720"/>
              </w:tabs>
            </w:pPr>
            <w:r w:rsidRPr="00031038">
              <w:t>Advantages of Using the Database Approach</w:t>
            </w:r>
          </w:p>
          <w:p w:rsidR="008E6EE2" w:rsidRDefault="003F21FE" w:rsidP="003F21FE">
            <w:pPr>
              <w:tabs>
                <w:tab w:val="num" w:pos="720"/>
              </w:tabs>
            </w:pPr>
            <w:r>
              <w:t>When Not to Use Databases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sz w:val="20"/>
              </w:rPr>
              <w:t>Chapter 1</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rsidP="004E0E72">
            <w:pPr>
              <w:ind w:right="34"/>
              <w:jc w:val="center"/>
            </w:pPr>
            <w:r>
              <w:rPr>
                <w:rFonts w:ascii="Times New Roman" w:eastAsia="Times New Roman" w:hAnsi="Times New Roman" w:cs="Times New Roman"/>
                <w:sz w:val="20"/>
              </w:rPr>
              <w:t>1</w:t>
            </w:r>
            <w:r w:rsidR="008E6EE2">
              <w:rPr>
                <w:rFonts w:ascii="Times New Roman" w:eastAsia="Times New Roman" w:hAnsi="Times New Roman" w:cs="Times New Roman"/>
                <w:sz w:val="20"/>
              </w:rPr>
              <w:t>-2</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p>
        </w:tc>
      </w:tr>
      <w:tr w:rsidR="000D64AE">
        <w:trPr>
          <w:trHeight w:val="1764"/>
        </w:trPr>
        <w:tc>
          <w:tcPr>
            <w:tcW w:w="4194" w:type="dxa"/>
            <w:tcBorders>
              <w:top w:val="single" w:sz="6" w:space="0" w:color="000000"/>
              <w:left w:val="double" w:sz="9" w:space="0" w:color="000000"/>
              <w:bottom w:val="single" w:sz="6" w:space="0" w:color="000000"/>
              <w:right w:val="single" w:sz="6" w:space="0" w:color="000000"/>
            </w:tcBorders>
          </w:tcPr>
          <w:p w:rsidR="008E6EE2" w:rsidRPr="00031038" w:rsidRDefault="008E6EE2" w:rsidP="008E6EE2">
            <w:pPr>
              <w:tabs>
                <w:tab w:val="num" w:pos="720"/>
              </w:tabs>
            </w:pPr>
            <w:r>
              <w:rPr>
                <w:b/>
                <w:bCs/>
              </w:rPr>
              <w:t xml:space="preserve">Database System Concepts and Architecture   </w:t>
            </w:r>
            <w:r>
              <w:rPr>
                <w:b/>
                <w:bCs/>
              </w:rPr>
              <w:t>:</w:t>
            </w:r>
            <w:r w:rsidRPr="00031038">
              <w:t xml:space="preserve"> </w:t>
            </w:r>
            <w:r w:rsidRPr="00031038">
              <w:t>Data Models and Their Categories</w:t>
            </w:r>
          </w:p>
          <w:p w:rsidR="008E6EE2" w:rsidRPr="00031038" w:rsidRDefault="008E6EE2" w:rsidP="008E6EE2">
            <w:pPr>
              <w:tabs>
                <w:tab w:val="num" w:pos="720"/>
              </w:tabs>
            </w:pPr>
            <w:r w:rsidRPr="00031038">
              <w:t>History of Data Models</w:t>
            </w:r>
          </w:p>
          <w:p w:rsidR="008E6EE2" w:rsidRPr="00031038" w:rsidRDefault="008E6EE2" w:rsidP="008E6EE2">
            <w:pPr>
              <w:tabs>
                <w:tab w:val="num" w:pos="720"/>
              </w:tabs>
            </w:pPr>
            <w:r w:rsidRPr="00031038">
              <w:t>Schemas, Instances, and States</w:t>
            </w:r>
          </w:p>
          <w:p w:rsidR="008E6EE2" w:rsidRPr="00031038" w:rsidRDefault="008E6EE2" w:rsidP="008E6EE2">
            <w:pPr>
              <w:tabs>
                <w:tab w:val="num" w:pos="720"/>
              </w:tabs>
            </w:pPr>
            <w:r w:rsidRPr="00031038">
              <w:t>Three-Schema Architecture</w:t>
            </w:r>
          </w:p>
          <w:p w:rsidR="008E6EE2" w:rsidRPr="00031038" w:rsidRDefault="008E6EE2" w:rsidP="008E6EE2">
            <w:pPr>
              <w:tabs>
                <w:tab w:val="num" w:pos="720"/>
              </w:tabs>
            </w:pPr>
            <w:r w:rsidRPr="00031038">
              <w:t xml:space="preserve">Data </w:t>
            </w:r>
            <w:smartTag w:uri="urn:schemas-microsoft-com:office:smarttags" w:element="City">
              <w:smartTag w:uri="urn:schemas-microsoft-com:office:smarttags" w:element="place">
                <w:r w:rsidRPr="00031038">
                  <w:t>Independence</w:t>
                </w:r>
              </w:smartTag>
            </w:smartTag>
          </w:p>
          <w:p w:rsidR="008E6EE2" w:rsidRPr="00031038" w:rsidRDefault="008E6EE2" w:rsidP="008E6EE2">
            <w:pPr>
              <w:tabs>
                <w:tab w:val="num" w:pos="720"/>
              </w:tabs>
            </w:pPr>
            <w:r w:rsidRPr="00031038">
              <w:t>DBMS Languages and Interfaces</w:t>
            </w:r>
          </w:p>
          <w:p w:rsidR="008E6EE2" w:rsidRPr="00031038" w:rsidRDefault="008E6EE2" w:rsidP="008E6EE2">
            <w:pPr>
              <w:tabs>
                <w:tab w:val="num" w:pos="720"/>
              </w:tabs>
            </w:pPr>
            <w:r w:rsidRPr="00031038">
              <w:t>Database System Utilities and Tools</w:t>
            </w:r>
          </w:p>
          <w:p w:rsidR="008E6EE2" w:rsidRPr="00031038" w:rsidRDefault="008E6EE2" w:rsidP="008E6EE2">
            <w:pPr>
              <w:tabs>
                <w:tab w:val="num" w:pos="720"/>
              </w:tabs>
            </w:pPr>
            <w:r w:rsidRPr="00031038">
              <w:t>Centralized and Client-Server Architectures</w:t>
            </w:r>
          </w:p>
          <w:p w:rsidR="000D64AE" w:rsidRDefault="003F21FE" w:rsidP="003F21FE">
            <w:pPr>
              <w:tabs>
                <w:tab w:val="num" w:pos="720"/>
              </w:tabs>
            </w:pPr>
            <w:r>
              <w:t>Classification of DBMSs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8E6EE2">
            <w:pPr>
              <w:ind w:right="39"/>
              <w:jc w:val="center"/>
            </w:pPr>
            <w:r>
              <w:rPr>
                <w:rFonts w:ascii="Times New Roman" w:eastAsia="Times New Roman" w:hAnsi="Times New Roman" w:cs="Times New Roman"/>
                <w:sz w:val="20"/>
              </w:rPr>
              <w:t>Chapter 2</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E6EE2" w:rsidP="00273103">
            <w:pPr>
              <w:ind w:right="32"/>
              <w:jc w:val="center"/>
            </w:pPr>
            <w:r>
              <w:rPr>
                <w:rFonts w:ascii="Times New Roman" w:eastAsia="Times New Roman" w:hAnsi="Times New Roman" w:cs="Times New Roman"/>
                <w:sz w:val="20"/>
              </w:rPr>
              <w:t>3-4</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0D64AE" w:rsidTr="003F21FE">
        <w:trPr>
          <w:trHeight w:val="332"/>
        </w:trPr>
        <w:tc>
          <w:tcPr>
            <w:tcW w:w="4194" w:type="dxa"/>
            <w:tcBorders>
              <w:top w:val="single" w:sz="6" w:space="0" w:color="000000"/>
              <w:left w:val="double" w:sz="9" w:space="0" w:color="000000"/>
              <w:bottom w:val="single" w:sz="6" w:space="0" w:color="000000"/>
              <w:right w:val="single" w:sz="6" w:space="0" w:color="000000"/>
            </w:tcBorders>
          </w:tcPr>
          <w:p w:rsidR="008E6EE2" w:rsidRPr="005D4082" w:rsidRDefault="008E6EE2" w:rsidP="008E6EE2">
            <w:pPr>
              <w:tabs>
                <w:tab w:val="num" w:pos="720"/>
              </w:tabs>
            </w:pPr>
            <w:r>
              <w:rPr>
                <w:b/>
                <w:bCs/>
              </w:rPr>
              <w:t xml:space="preserve">Data Modeling using the ER model  </w:t>
            </w:r>
            <w:r>
              <w:rPr>
                <w:b/>
                <w:bCs/>
              </w:rPr>
              <w:t>:</w:t>
            </w:r>
            <w:r w:rsidRPr="005D4082">
              <w:t xml:space="preserve"> </w:t>
            </w:r>
            <w:r w:rsidRPr="005D4082">
              <w:t>Overview of Database Design Process</w:t>
            </w:r>
          </w:p>
          <w:p w:rsidR="008E6EE2" w:rsidRPr="005D4082" w:rsidRDefault="008E6EE2" w:rsidP="008E6EE2">
            <w:pPr>
              <w:tabs>
                <w:tab w:val="num" w:pos="720"/>
              </w:tabs>
            </w:pPr>
            <w:r w:rsidRPr="005D4082">
              <w:t>Example Database Application (COMPANY)</w:t>
            </w:r>
          </w:p>
          <w:p w:rsidR="008E6EE2" w:rsidRPr="005D4082" w:rsidRDefault="008E6EE2" w:rsidP="008E6EE2">
            <w:pPr>
              <w:tabs>
                <w:tab w:val="num" w:pos="720"/>
              </w:tabs>
            </w:pPr>
            <w:r w:rsidRPr="005D4082">
              <w:t>ER Model Concepts</w:t>
            </w:r>
          </w:p>
          <w:p w:rsidR="008E6EE2" w:rsidRPr="005D4082" w:rsidRDefault="008E6EE2" w:rsidP="008E6EE2">
            <w:pPr>
              <w:numPr>
                <w:ilvl w:val="0"/>
                <w:numId w:val="17"/>
              </w:numPr>
            </w:pPr>
            <w:r w:rsidRPr="005D4082">
              <w:t>Entities and Attributes</w:t>
            </w:r>
          </w:p>
          <w:p w:rsidR="008E6EE2" w:rsidRPr="005D4082" w:rsidRDefault="008E6EE2" w:rsidP="008E6EE2">
            <w:pPr>
              <w:numPr>
                <w:ilvl w:val="0"/>
                <w:numId w:val="17"/>
              </w:numPr>
            </w:pPr>
            <w:r w:rsidRPr="005D4082">
              <w:t>Entity Types, Value Sets, and Key Attributes</w:t>
            </w:r>
          </w:p>
          <w:p w:rsidR="008E6EE2" w:rsidRPr="005D4082" w:rsidRDefault="008E6EE2" w:rsidP="008E6EE2">
            <w:pPr>
              <w:numPr>
                <w:ilvl w:val="0"/>
                <w:numId w:val="17"/>
              </w:numPr>
            </w:pPr>
            <w:r w:rsidRPr="005D4082">
              <w:t>Relationships and Relationship Types</w:t>
            </w:r>
          </w:p>
          <w:p w:rsidR="008E6EE2" w:rsidRPr="005D4082" w:rsidRDefault="008E6EE2" w:rsidP="008E6EE2">
            <w:pPr>
              <w:numPr>
                <w:ilvl w:val="0"/>
                <w:numId w:val="17"/>
              </w:numPr>
            </w:pPr>
            <w:r w:rsidRPr="005D4082">
              <w:t>Weak Entity Types</w:t>
            </w:r>
          </w:p>
          <w:p w:rsidR="008E6EE2" w:rsidRPr="005D4082" w:rsidRDefault="008E6EE2" w:rsidP="008E6EE2">
            <w:pPr>
              <w:numPr>
                <w:ilvl w:val="0"/>
                <w:numId w:val="17"/>
              </w:numPr>
            </w:pPr>
            <w:r w:rsidRPr="005D4082">
              <w:t>Roles and Attributes in Relationship Types</w:t>
            </w:r>
          </w:p>
          <w:p w:rsidR="008E6EE2" w:rsidRPr="005D4082" w:rsidRDefault="008E6EE2" w:rsidP="008E6EE2">
            <w:pPr>
              <w:tabs>
                <w:tab w:val="num" w:pos="720"/>
              </w:tabs>
            </w:pPr>
            <w:r w:rsidRPr="005D4082">
              <w:t>ER Diagrams - Notation</w:t>
            </w:r>
          </w:p>
          <w:p w:rsidR="008E6EE2" w:rsidRPr="005D4082" w:rsidRDefault="008E6EE2" w:rsidP="008E6EE2">
            <w:pPr>
              <w:tabs>
                <w:tab w:val="num" w:pos="720"/>
              </w:tabs>
            </w:pPr>
            <w:r w:rsidRPr="005D4082">
              <w:t>ER Diagram for COMPANY Schema</w:t>
            </w:r>
          </w:p>
          <w:p w:rsidR="000D64AE" w:rsidRPr="003F21FE" w:rsidRDefault="008E6EE2" w:rsidP="003F21FE">
            <w:pPr>
              <w:tabs>
                <w:tab w:val="num" w:pos="720"/>
              </w:tabs>
            </w:pPr>
            <w:r w:rsidRPr="005D4082">
              <w:t xml:space="preserve">Alternative Notations – UML class diagrams, </w:t>
            </w:r>
            <w:r w:rsidR="003F21FE">
              <w:t>others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8E6EE2">
            <w:pPr>
              <w:ind w:right="39"/>
              <w:jc w:val="center"/>
            </w:pPr>
            <w:r>
              <w:rPr>
                <w:rFonts w:ascii="Times New Roman" w:eastAsia="Times New Roman" w:hAnsi="Times New Roman" w:cs="Times New Roman"/>
                <w:sz w:val="20"/>
              </w:rPr>
              <w:t>Chapter 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E6EE2">
            <w:pPr>
              <w:ind w:right="34"/>
              <w:jc w:val="center"/>
            </w:pPr>
            <w:r>
              <w:rPr>
                <w:rFonts w:ascii="Times New Roman" w:eastAsia="Times New Roman" w:hAnsi="Times New Roman" w:cs="Times New Roman"/>
                <w:sz w:val="20"/>
              </w:rPr>
              <w:t>5-6</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p>
        </w:tc>
      </w:tr>
      <w:tr w:rsidR="000D64AE" w:rsidTr="003F21FE">
        <w:trPr>
          <w:trHeight w:val="1502"/>
        </w:trPr>
        <w:tc>
          <w:tcPr>
            <w:tcW w:w="4194" w:type="dxa"/>
            <w:tcBorders>
              <w:top w:val="single" w:sz="6" w:space="0" w:color="000000"/>
              <w:left w:val="double" w:sz="9" w:space="0" w:color="000000"/>
              <w:bottom w:val="single" w:sz="6" w:space="0" w:color="000000"/>
              <w:right w:val="single" w:sz="6" w:space="0" w:color="000000"/>
            </w:tcBorders>
          </w:tcPr>
          <w:p w:rsidR="008E6EE2" w:rsidRPr="002439C7" w:rsidRDefault="008E6EE2" w:rsidP="008E6EE2">
            <w:r>
              <w:rPr>
                <w:b/>
                <w:bCs/>
              </w:rPr>
              <w:t>Enhanced ER Modeling</w:t>
            </w:r>
            <w:r>
              <w:rPr>
                <w:b/>
                <w:bCs/>
              </w:rPr>
              <w:t>:</w:t>
            </w:r>
            <w:r w:rsidRPr="002439C7">
              <w:t xml:space="preserve"> </w:t>
            </w:r>
            <w:r w:rsidRPr="002439C7">
              <w:t>EER Model Concepts</w:t>
            </w:r>
          </w:p>
          <w:p w:rsidR="008E6EE2" w:rsidRPr="002439C7" w:rsidRDefault="008E6EE2" w:rsidP="008E6EE2">
            <w:pPr>
              <w:tabs>
                <w:tab w:val="num" w:pos="2160"/>
              </w:tabs>
            </w:pPr>
            <w:r w:rsidRPr="002439C7">
              <w:t>specialization/generalization</w:t>
            </w:r>
          </w:p>
          <w:p w:rsidR="008E6EE2" w:rsidRPr="002439C7" w:rsidRDefault="008E6EE2" w:rsidP="008E6EE2">
            <w:pPr>
              <w:tabs>
                <w:tab w:val="num" w:pos="2160"/>
              </w:tabs>
            </w:pPr>
            <w:r w:rsidRPr="002439C7">
              <w:t>categories (UNION types)</w:t>
            </w:r>
          </w:p>
          <w:p w:rsidR="000D64AE" w:rsidRDefault="008E6EE2" w:rsidP="003F21FE">
            <w:pPr>
              <w:tabs>
                <w:tab w:val="num" w:pos="2160"/>
              </w:tabs>
            </w:pPr>
            <w:r w:rsidRPr="002439C7">
              <w:t>attribute and relationship inheritance</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8E6EE2">
            <w:pPr>
              <w:ind w:right="39"/>
              <w:jc w:val="center"/>
            </w:pPr>
            <w:r>
              <w:rPr>
                <w:rFonts w:ascii="Times New Roman" w:eastAsia="Times New Roman" w:hAnsi="Times New Roman" w:cs="Times New Roman"/>
                <w:sz w:val="20"/>
              </w:rPr>
              <w:t>Chapter 4</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E6EE2">
            <w:pPr>
              <w:ind w:right="34"/>
              <w:jc w:val="center"/>
            </w:pPr>
            <w:r>
              <w:rPr>
                <w:rFonts w:ascii="Times New Roman" w:eastAsia="Times New Roman" w:hAnsi="Times New Roman" w:cs="Times New Roman"/>
                <w:sz w:val="20"/>
              </w:rPr>
              <w:t>7</w:t>
            </w:r>
            <w:r w:rsidR="006736A2">
              <w:rPr>
                <w:rFonts w:ascii="Times New Roman" w:eastAsia="Times New Roman" w:hAnsi="Times New Roman" w:cs="Times New Roman"/>
                <w:sz w:val="20"/>
              </w:rPr>
              <w:t xml:space="preserve"> </w:t>
            </w:r>
            <w:r w:rsidR="00D06F5B">
              <w:rPr>
                <w:rFonts w:ascii="Times New Roman" w:eastAsia="Times New Roman" w:hAnsi="Times New Roman" w:cs="Times New Roman"/>
                <w:sz w:val="20"/>
              </w:rPr>
              <w:t>-8</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p>
        </w:tc>
      </w:tr>
      <w:tr w:rsidR="000D64AE" w:rsidTr="003F21FE">
        <w:trPr>
          <w:trHeight w:val="1494"/>
        </w:trPr>
        <w:tc>
          <w:tcPr>
            <w:tcW w:w="4194" w:type="dxa"/>
            <w:tcBorders>
              <w:top w:val="single" w:sz="6" w:space="0" w:color="000000"/>
              <w:left w:val="double" w:sz="9" w:space="0" w:color="000000"/>
              <w:bottom w:val="double" w:sz="9" w:space="0" w:color="000000"/>
              <w:right w:val="single" w:sz="6" w:space="0" w:color="000000"/>
            </w:tcBorders>
          </w:tcPr>
          <w:p w:rsidR="008E6EE2" w:rsidRPr="00516795" w:rsidRDefault="008E6EE2" w:rsidP="008E6EE2">
            <w:pPr>
              <w:tabs>
                <w:tab w:val="num" w:pos="720"/>
              </w:tabs>
            </w:pPr>
            <w:r>
              <w:rPr>
                <w:b/>
                <w:bCs/>
              </w:rPr>
              <w:lastRenderedPageBreak/>
              <w:t>The Relational Data Model and Relational Database Constraints</w:t>
            </w:r>
            <w:r>
              <w:rPr>
                <w:b/>
                <w:bCs/>
              </w:rPr>
              <w:t>:</w:t>
            </w:r>
            <w:r w:rsidRPr="00516795">
              <w:t xml:space="preserve"> </w:t>
            </w:r>
            <w:r w:rsidRPr="00516795">
              <w:t>Relational Algebra</w:t>
            </w:r>
          </w:p>
          <w:p w:rsidR="008E6EE2" w:rsidRPr="00516795" w:rsidRDefault="008E6EE2" w:rsidP="008E6EE2">
            <w:pPr>
              <w:numPr>
                <w:ilvl w:val="0"/>
                <w:numId w:val="18"/>
              </w:numPr>
            </w:pPr>
            <w:r w:rsidRPr="00516795">
              <w:t xml:space="preserve">Unary Relational Operations </w:t>
            </w:r>
          </w:p>
          <w:p w:rsidR="008E6EE2" w:rsidRPr="00516795" w:rsidRDefault="008E6EE2" w:rsidP="008E6EE2">
            <w:pPr>
              <w:numPr>
                <w:ilvl w:val="0"/>
                <w:numId w:val="18"/>
              </w:numPr>
            </w:pPr>
            <w:r w:rsidRPr="00516795">
              <w:t>Relational Algebra Operations From Set Theory</w:t>
            </w:r>
          </w:p>
          <w:p w:rsidR="008E6EE2" w:rsidRPr="00516795" w:rsidRDefault="008E6EE2" w:rsidP="008E6EE2">
            <w:pPr>
              <w:numPr>
                <w:ilvl w:val="0"/>
                <w:numId w:val="18"/>
              </w:numPr>
            </w:pPr>
            <w:r w:rsidRPr="00516795">
              <w:t>Binary Relational Operations</w:t>
            </w:r>
          </w:p>
          <w:p w:rsidR="008E6EE2" w:rsidRPr="00516795" w:rsidRDefault="008E6EE2" w:rsidP="008E6EE2">
            <w:pPr>
              <w:numPr>
                <w:ilvl w:val="0"/>
                <w:numId w:val="18"/>
              </w:numPr>
            </w:pPr>
            <w:r w:rsidRPr="00516795">
              <w:t>Additional Relational Operations</w:t>
            </w:r>
          </w:p>
          <w:p w:rsidR="008E6EE2" w:rsidRPr="00516795" w:rsidRDefault="008E6EE2" w:rsidP="008E6EE2">
            <w:pPr>
              <w:numPr>
                <w:ilvl w:val="0"/>
                <w:numId w:val="18"/>
              </w:numPr>
            </w:pPr>
            <w:r w:rsidRPr="00516795">
              <w:t>Examples of Queries in Relational Algebra</w:t>
            </w:r>
          </w:p>
          <w:p w:rsidR="008E6EE2" w:rsidRPr="00516795" w:rsidRDefault="008E6EE2" w:rsidP="008E6EE2">
            <w:pPr>
              <w:tabs>
                <w:tab w:val="num" w:pos="720"/>
              </w:tabs>
            </w:pPr>
            <w:r w:rsidRPr="00516795">
              <w:t>Relational Calculus</w:t>
            </w:r>
          </w:p>
          <w:p w:rsidR="008E6EE2" w:rsidRPr="00516795" w:rsidRDefault="008E6EE2" w:rsidP="008E6EE2">
            <w:pPr>
              <w:numPr>
                <w:ilvl w:val="0"/>
                <w:numId w:val="19"/>
              </w:numPr>
              <w:tabs>
                <w:tab w:val="num" w:pos="1440"/>
              </w:tabs>
            </w:pPr>
            <w:r w:rsidRPr="00516795">
              <w:t>Tuple Relational Calculus</w:t>
            </w:r>
          </w:p>
          <w:p w:rsidR="008E6EE2" w:rsidRPr="00516795" w:rsidRDefault="008E6EE2" w:rsidP="008E6EE2">
            <w:pPr>
              <w:numPr>
                <w:ilvl w:val="0"/>
                <w:numId w:val="19"/>
              </w:numPr>
              <w:tabs>
                <w:tab w:val="num" w:pos="1440"/>
              </w:tabs>
            </w:pPr>
            <w:r w:rsidRPr="00516795">
              <w:t>Domain Relational Calculus</w:t>
            </w:r>
          </w:p>
          <w:p w:rsidR="008E6EE2" w:rsidRPr="00516795" w:rsidRDefault="008E6EE2" w:rsidP="008E6EE2">
            <w:pPr>
              <w:tabs>
                <w:tab w:val="num" w:pos="720"/>
              </w:tabs>
            </w:pPr>
            <w:r w:rsidRPr="00516795">
              <w:t>Example Database Application (COMPANY)</w:t>
            </w:r>
          </w:p>
          <w:p w:rsidR="000D64AE" w:rsidRDefault="008E6EE2" w:rsidP="003F21FE">
            <w:pPr>
              <w:tabs>
                <w:tab w:val="num" w:pos="720"/>
              </w:tabs>
            </w:pPr>
            <w:r w:rsidRPr="00516795">
              <w:t>Overview o</w:t>
            </w:r>
            <w:r w:rsidR="003F21FE">
              <w:t>f the QBE language (appendix D)</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Default="008E6EE2" w:rsidP="003F21FE">
            <w:pPr>
              <w:ind w:right="35"/>
              <w:jc w:val="center"/>
            </w:pPr>
            <w:r>
              <w:rPr>
                <w:rFonts w:ascii="Times New Roman" w:eastAsia="Times New Roman" w:hAnsi="Times New Roman" w:cs="Times New Roman"/>
                <w:sz w:val="20"/>
              </w:rPr>
              <w:t>Chapter 5</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Default="00D06F5B">
            <w:pPr>
              <w:ind w:right="34"/>
              <w:jc w:val="center"/>
            </w:pPr>
            <w:r>
              <w:rPr>
                <w:rFonts w:ascii="Times New Roman" w:eastAsia="Times New Roman" w:hAnsi="Times New Roman" w:cs="Times New Roman"/>
                <w:sz w:val="20"/>
              </w:rPr>
              <w:t>9-10</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0D64AE" w:rsidTr="003F21FE">
        <w:trPr>
          <w:trHeight w:val="267"/>
        </w:trPr>
        <w:tc>
          <w:tcPr>
            <w:tcW w:w="4194" w:type="dxa"/>
            <w:tcBorders>
              <w:top w:val="double" w:sz="9" w:space="0" w:color="000000"/>
              <w:left w:val="double" w:sz="9" w:space="0" w:color="000000"/>
              <w:bottom w:val="single" w:sz="6" w:space="0" w:color="000000"/>
              <w:right w:val="single" w:sz="6" w:space="0" w:color="000000"/>
            </w:tcBorders>
          </w:tcPr>
          <w:p w:rsidR="008E6EE2" w:rsidRPr="007F0EF4" w:rsidRDefault="008E6EE2" w:rsidP="008E6EE2">
            <w:pPr>
              <w:tabs>
                <w:tab w:val="num" w:pos="720"/>
              </w:tabs>
              <w:rPr>
                <w:bCs/>
              </w:rPr>
            </w:pPr>
            <w:r w:rsidRPr="007F0EF4">
              <w:rPr>
                <w:b/>
                <w:bCs/>
              </w:rPr>
              <w:t>Relational Database Design by ER-</w:t>
            </w:r>
            <w:r>
              <w:rPr>
                <w:b/>
                <w:bCs/>
              </w:rPr>
              <w:t xml:space="preserve"> and EERR-to-Relational Mapping:</w:t>
            </w:r>
            <w:r w:rsidRPr="007F0EF4">
              <w:rPr>
                <w:bCs/>
              </w:rPr>
              <w:t xml:space="preserve"> </w:t>
            </w:r>
            <w:r w:rsidRPr="007F0EF4">
              <w:rPr>
                <w:bCs/>
              </w:rPr>
              <w:t xml:space="preserve">ER-to-Relational Mapping Algorithm </w:t>
            </w:r>
          </w:p>
          <w:p w:rsidR="000D64AE" w:rsidRPr="003F21FE" w:rsidRDefault="008E6EE2" w:rsidP="003F21FE">
            <w:pPr>
              <w:tabs>
                <w:tab w:val="num" w:pos="720"/>
              </w:tabs>
              <w:rPr>
                <w:bCs/>
              </w:rPr>
            </w:pPr>
            <w:r w:rsidRPr="007F0EF4">
              <w:rPr>
                <w:bCs/>
              </w:rPr>
              <w:t>Mapping EER</w:t>
            </w:r>
            <w:r w:rsidR="003F21FE">
              <w:rPr>
                <w:bCs/>
              </w:rPr>
              <w:t xml:space="preserve"> Model Constructs to Relations </w:t>
            </w:r>
          </w:p>
        </w:tc>
        <w:tc>
          <w:tcPr>
            <w:tcW w:w="1642" w:type="dxa"/>
            <w:tcBorders>
              <w:top w:val="double" w:sz="9" w:space="0" w:color="000000"/>
              <w:left w:val="single" w:sz="6" w:space="0" w:color="000000"/>
              <w:bottom w:val="single" w:sz="6" w:space="0" w:color="000000"/>
              <w:right w:val="single" w:sz="6" w:space="0" w:color="000000"/>
            </w:tcBorders>
            <w:vAlign w:val="center"/>
          </w:tcPr>
          <w:p w:rsidR="000D64AE" w:rsidRDefault="00D06F5B" w:rsidP="003F21FE">
            <w:pPr>
              <w:jc w:val="center"/>
            </w:pPr>
            <w:r>
              <w:rPr>
                <w:rFonts w:ascii="Times New Roman" w:eastAsia="Times New Roman" w:hAnsi="Times New Roman" w:cs="Times New Roman"/>
                <w:sz w:val="20"/>
              </w:rPr>
              <w:t>Chapter 7</w:t>
            </w:r>
          </w:p>
        </w:tc>
        <w:tc>
          <w:tcPr>
            <w:tcW w:w="1666" w:type="dxa"/>
            <w:tcBorders>
              <w:top w:val="double" w:sz="9" w:space="0" w:color="000000"/>
              <w:left w:val="single" w:sz="6" w:space="0" w:color="000000"/>
              <w:bottom w:val="single" w:sz="6" w:space="0" w:color="000000"/>
              <w:right w:val="single" w:sz="6" w:space="0" w:color="000000"/>
            </w:tcBorders>
            <w:vAlign w:val="center"/>
          </w:tcPr>
          <w:p w:rsidR="000D64AE" w:rsidRDefault="00D06F5B" w:rsidP="003F21FE">
            <w:pPr>
              <w:jc w:val="center"/>
            </w:pPr>
            <w:r>
              <w:t>11-12</w:t>
            </w:r>
          </w:p>
        </w:tc>
        <w:tc>
          <w:tcPr>
            <w:tcW w:w="2298" w:type="dxa"/>
            <w:tcBorders>
              <w:top w:val="double" w:sz="9" w:space="0" w:color="000000"/>
              <w:left w:val="single" w:sz="6" w:space="0" w:color="000000"/>
              <w:bottom w:val="single" w:sz="6" w:space="0" w:color="000000"/>
              <w:right w:val="double" w:sz="9" w:space="0" w:color="000000"/>
            </w:tcBorders>
            <w:vAlign w:val="center"/>
          </w:tcPr>
          <w:p w:rsidR="000D64AE" w:rsidRDefault="003F21FE" w:rsidP="003F21FE">
            <w:pPr>
              <w:jc w:val="center"/>
            </w:pPr>
            <w:r>
              <w:t>6</w:t>
            </w:r>
          </w:p>
        </w:tc>
      </w:tr>
      <w:tr w:rsidR="000D64AE" w:rsidTr="003F21FE">
        <w:trPr>
          <w:trHeight w:val="890"/>
        </w:trPr>
        <w:tc>
          <w:tcPr>
            <w:tcW w:w="4194" w:type="dxa"/>
            <w:tcBorders>
              <w:top w:val="single" w:sz="6" w:space="0" w:color="000000"/>
              <w:left w:val="double" w:sz="9" w:space="0" w:color="000000"/>
              <w:bottom w:val="single" w:sz="6" w:space="0" w:color="000000"/>
              <w:right w:val="single" w:sz="6" w:space="0" w:color="000000"/>
            </w:tcBorders>
          </w:tcPr>
          <w:p w:rsidR="00D06F5B" w:rsidRDefault="00D06F5B" w:rsidP="00D06F5B">
            <w:pPr>
              <w:tabs>
                <w:tab w:val="num" w:pos="720"/>
              </w:tabs>
              <w:rPr>
                <w:bCs/>
              </w:rPr>
            </w:pPr>
            <w:r w:rsidRPr="00CE72AC">
              <w:rPr>
                <w:b/>
                <w:bCs/>
              </w:rPr>
              <w:t>Schema</w:t>
            </w:r>
            <w:r>
              <w:rPr>
                <w:b/>
                <w:bCs/>
              </w:rPr>
              <w:t xml:space="preserve"> </w:t>
            </w:r>
            <w:r w:rsidRPr="00CE72AC">
              <w:rPr>
                <w:b/>
                <w:bCs/>
              </w:rPr>
              <w:t>Definition, Constraints, and Queries and Views</w:t>
            </w:r>
            <w:r>
              <w:rPr>
                <w:b/>
                <w:bCs/>
              </w:rPr>
              <w:t>:</w:t>
            </w:r>
            <w:r>
              <w:rPr>
                <w:bCs/>
              </w:rPr>
              <w:t xml:space="preserve"> </w:t>
            </w:r>
            <w:r>
              <w:rPr>
                <w:bCs/>
              </w:rPr>
              <w:t xml:space="preserve">Data Definition </w:t>
            </w:r>
          </w:p>
          <w:p w:rsidR="000D64AE" w:rsidRPr="00D06F5B" w:rsidRDefault="00D06F5B" w:rsidP="00D06F5B">
            <w:pPr>
              <w:tabs>
                <w:tab w:val="num" w:pos="720"/>
              </w:tabs>
              <w:rPr>
                <w:b/>
                <w:bCs/>
              </w:rPr>
            </w:pPr>
            <w:r>
              <w:rPr>
                <w:bCs/>
              </w:rPr>
              <w:t>Constraints Queries Views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D06F5B" w:rsidP="003F21FE">
            <w:pPr>
              <w:ind w:left="10"/>
              <w:jc w:val="center"/>
            </w:pPr>
            <w:r>
              <w:rPr>
                <w:rFonts w:ascii="Times New Roman" w:eastAsia="Times New Roman" w:hAnsi="Times New Roman" w:cs="Times New Roman"/>
                <w:sz w:val="20"/>
              </w:rPr>
              <w:t>Chapter 8</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D06F5B">
            <w:pPr>
              <w:ind w:left="12"/>
              <w:jc w:val="center"/>
            </w:pPr>
            <w:r>
              <w:rPr>
                <w:rFonts w:ascii="Times New Roman" w:eastAsia="Times New Roman" w:hAnsi="Times New Roman" w:cs="Times New Roman"/>
                <w:sz w:val="20"/>
              </w:rPr>
              <w:t>13-</w:t>
            </w:r>
            <w:r w:rsidR="006736A2">
              <w:rPr>
                <w:rFonts w:ascii="Times New Roman" w:eastAsia="Times New Roman" w:hAnsi="Times New Roman" w:cs="Times New Roman"/>
                <w:sz w:val="20"/>
              </w:rPr>
              <w:t xml:space="preserve">14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left="13"/>
              <w:jc w:val="center"/>
            </w:pPr>
            <w:r>
              <w:rPr>
                <w:rFonts w:ascii="Times New Roman" w:eastAsia="Times New Roman" w:hAnsi="Times New Roman" w:cs="Times New Roman"/>
                <w:sz w:val="20"/>
              </w:rPr>
              <w:t>6</w:t>
            </w:r>
          </w:p>
        </w:tc>
      </w:tr>
      <w:tr w:rsidR="000D64AE" w:rsidTr="003F21FE">
        <w:trPr>
          <w:trHeight w:val="674"/>
        </w:trPr>
        <w:tc>
          <w:tcPr>
            <w:tcW w:w="4194" w:type="dxa"/>
            <w:tcBorders>
              <w:top w:val="single" w:sz="6" w:space="0" w:color="000000"/>
              <w:left w:val="double" w:sz="9" w:space="0" w:color="000000"/>
              <w:bottom w:val="double" w:sz="9" w:space="0" w:color="000000"/>
              <w:right w:val="single" w:sz="6" w:space="0" w:color="000000"/>
            </w:tcBorders>
          </w:tcPr>
          <w:p w:rsidR="00D06F5B" w:rsidRDefault="00D06F5B" w:rsidP="00D06F5B">
            <w:pPr>
              <w:tabs>
                <w:tab w:val="num" w:pos="720"/>
              </w:tabs>
              <w:rPr>
                <w:bCs/>
              </w:rPr>
            </w:pPr>
            <w:r>
              <w:rPr>
                <w:b/>
                <w:bCs/>
              </w:rPr>
              <w:t xml:space="preserve">Normalization  </w:t>
            </w:r>
            <w:r>
              <w:rPr>
                <w:b/>
                <w:bCs/>
              </w:rPr>
              <w:t>:</w:t>
            </w:r>
            <w:r>
              <w:rPr>
                <w:bCs/>
              </w:rPr>
              <w:t xml:space="preserve"> </w:t>
            </w:r>
            <w:r>
              <w:rPr>
                <w:bCs/>
              </w:rPr>
              <w:t xml:space="preserve">Functional dependences </w:t>
            </w:r>
          </w:p>
          <w:p w:rsidR="000D64AE" w:rsidRPr="003F21FE" w:rsidRDefault="00D06F5B" w:rsidP="003F21FE">
            <w:pPr>
              <w:tabs>
                <w:tab w:val="num" w:pos="720"/>
              </w:tabs>
              <w:rPr>
                <w:bCs/>
              </w:rPr>
            </w:pPr>
            <w:r>
              <w:rPr>
                <w:bCs/>
              </w:rPr>
              <w:t xml:space="preserve">Normalization </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Default="00D06F5B">
            <w:pPr>
              <w:ind w:left="6"/>
              <w:jc w:val="center"/>
            </w:pPr>
            <w:r>
              <w:rPr>
                <w:rFonts w:ascii="Times New Roman" w:eastAsia="Times New Roman" w:hAnsi="Times New Roman" w:cs="Times New Roman"/>
                <w:sz w:val="20"/>
              </w:rPr>
              <w:t>Chapter 10</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Default="006736A2">
            <w:pPr>
              <w:ind w:left="10"/>
              <w:jc w:val="center"/>
            </w:pPr>
            <w:r>
              <w:rPr>
                <w:rFonts w:ascii="Times New Roman" w:eastAsia="Times New Roman" w:hAnsi="Times New Roman" w:cs="Times New Roman"/>
                <w:sz w:val="20"/>
              </w:rPr>
              <w:t xml:space="preserve">15 </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Default="003F21FE">
            <w:pPr>
              <w:ind w:left="13"/>
              <w:jc w:val="center"/>
            </w:pPr>
            <w:r>
              <w:rPr>
                <w:rFonts w:ascii="Times New Roman" w:eastAsia="Times New Roman" w:hAnsi="Times New Roman" w:cs="Times New Roman"/>
                <w:sz w:val="20"/>
              </w:rPr>
              <w:t>6</w:t>
            </w: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9932"/>
      </w:tblGrid>
      <w:tr w:rsidR="004E0E72" w:rsidTr="00191612">
        <w:trPr>
          <w:trHeight w:val="613"/>
        </w:trPr>
        <w:tc>
          <w:tcPr>
            <w:tcW w:w="9932"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lastRenderedPageBreak/>
              <w:t xml:space="preserve">Office Hours </w:t>
            </w:r>
          </w:p>
        </w:tc>
      </w:tr>
      <w:tr w:rsidR="004E0E72" w:rsidTr="00191612">
        <w:trPr>
          <w:trHeight w:val="1166"/>
        </w:trPr>
        <w:tc>
          <w:tcPr>
            <w:tcW w:w="9932" w:type="dxa"/>
            <w:tcBorders>
              <w:top w:val="single" w:sz="6" w:space="0" w:color="000000"/>
              <w:left w:val="double" w:sz="9" w:space="0" w:color="000000"/>
              <w:bottom w:val="single" w:sz="6" w:space="0" w:color="000000"/>
              <w:right w:val="double" w:sz="9" w:space="0" w:color="000000"/>
            </w:tcBorders>
          </w:tcPr>
          <w:p w:rsidR="004E0E72" w:rsidRDefault="00235486" w:rsidP="00191612">
            <w:pPr>
              <w:ind w:left="106"/>
            </w:pPr>
            <w:r>
              <w:rPr>
                <w:rFonts w:ascii="Times New Roman" w:eastAsia="Times New Roman" w:hAnsi="Times New Roman" w:cs="Times New Roman"/>
                <w:sz w:val="20"/>
              </w:rPr>
              <w:t xml:space="preserve">     Sun: 8 – 9:30</w:t>
            </w:r>
          </w:p>
          <w:p w:rsidR="004E0E72" w:rsidRDefault="00235486" w:rsidP="00191612">
            <w:pPr>
              <w:ind w:left="106"/>
            </w:pPr>
            <w:r>
              <w:rPr>
                <w:rFonts w:ascii="Times New Roman" w:eastAsia="Times New Roman" w:hAnsi="Times New Roman" w:cs="Times New Roman"/>
                <w:sz w:val="20"/>
              </w:rPr>
              <w:t xml:space="preserve">     Mon: </w:t>
            </w:r>
            <w:r w:rsidR="004E0E72">
              <w:rPr>
                <w:rFonts w:ascii="Times New Roman" w:eastAsia="Times New Roman" w:hAnsi="Times New Roman" w:cs="Times New Roman"/>
                <w:sz w:val="20"/>
              </w:rPr>
              <w:t>9:30</w:t>
            </w:r>
            <w:r>
              <w:rPr>
                <w:rFonts w:ascii="Times New Roman" w:eastAsia="Times New Roman" w:hAnsi="Times New Roman" w:cs="Times New Roman"/>
                <w:sz w:val="20"/>
              </w:rPr>
              <w:t>-11</w:t>
            </w:r>
            <w:r w:rsidR="004E0E72">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11- 12</w:t>
            </w:r>
            <w:r w:rsidR="00235486">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7A154C"/>
    <w:multiLevelType w:val="multilevel"/>
    <w:tmpl w:val="52E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9A71F52"/>
    <w:multiLevelType w:val="hybridMultilevel"/>
    <w:tmpl w:val="7D6E7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12C2B"/>
    <w:multiLevelType w:val="hybridMultilevel"/>
    <w:tmpl w:val="E394670E"/>
    <w:lvl w:ilvl="0" w:tplc="96FEFE6A">
      <w:start w:val="1"/>
      <w:numFmt w:val="decimal"/>
      <w:lvlText w:val="%1."/>
      <w:lvlJc w:val="left"/>
      <w:pPr>
        <w:ind w:left="465" w:hanging="360"/>
      </w:pPr>
      <w:rPr>
        <w:rFonts w:eastAsia="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31442B11"/>
    <w:multiLevelType w:val="hybridMultilevel"/>
    <w:tmpl w:val="AED4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7542AD9"/>
    <w:multiLevelType w:val="hybridMultilevel"/>
    <w:tmpl w:val="079EB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5CC43BD"/>
    <w:multiLevelType w:val="multilevel"/>
    <w:tmpl w:val="EB6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439A8"/>
    <w:multiLevelType w:val="multilevel"/>
    <w:tmpl w:val="4B1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3D10488"/>
    <w:multiLevelType w:val="hybridMultilevel"/>
    <w:tmpl w:val="0C043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
  </w:num>
  <w:num w:numId="3">
    <w:abstractNumId w:val="0"/>
  </w:num>
  <w:num w:numId="4">
    <w:abstractNumId w:val="5"/>
  </w:num>
  <w:num w:numId="5">
    <w:abstractNumId w:val="10"/>
  </w:num>
  <w:num w:numId="6">
    <w:abstractNumId w:val="21"/>
  </w:num>
  <w:num w:numId="7">
    <w:abstractNumId w:val="20"/>
  </w:num>
  <w:num w:numId="8">
    <w:abstractNumId w:val="14"/>
  </w:num>
  <w:num w:numId="9">
    <w:abstractNumId w:val="11"/>
  </w:num>
  <w:num w:numId="10">
    <w:abstractNumId w:val="12"/>
  </w:num>
  <w:num w:numId="11">
    <w:abstractNumId w:val="15"/>
  </w:num>
  <w:num w:numId="12">
    <w:abstractNumId w:val="3"/>
  </w:num>
  <w:num w:numId="13">
    <w:abstractNumId w:val="9"/>
  </w:num>
  <w:num w:numId="14">
    <w:abstractNumId w:val="4"/>
  </w:num>
  <w:num w:numId="15">
    <w:abstractNumId w:val="2"/>
  </w:num>
  <w:num w:numId="16">
    <w:abstractNumId w:val="6"/>
  </w:num>
  <w:num w:numId="17">
    <w:abstractNumId w:val="8"/>
  </w:num>
  <w:num w:numId="18">
    <w:abstractNumId w:val="13"/>
  </w:num>
  <w:num w:numId="19">
    <w:abstractNumId w:val="19"/>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5486"/>
    <w:rsid w:val="00273103"/>
    <w:rsid w:val="003F21FE"/>
    <w:rsid w:val="004E0E72"/>
    <w:rsid w:val="00585175"/>
    <w:rsid w:val="006736A2"/>
    <w:rsid w:val="007232A7"/>
    <w:rsid w:val="007F1708"/>
    <w:rsid w:val="008E6EE2"/>
    <w:rsid w:val="00D0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259">
      <w:bodyDiv w:val="1"/>
      <w:marLeft w:val="0"/>
      <w:marRight w:val="0"/>
      <w:marTop w:val="0"/>
      <w:marBottom w:val="0"/>
      <w:divBdr>
        <w:top w:val="none" w:sz="0" w:space="0" w:color="auto"/>
        <w:left w:val="none" w:sz="0" w:space="0" w:color="auto"/>
        <w:bottom w:val="none" w:sz="0" w:space="0" w:color="auto"/>
        <w:right w:val="none" w:sz="0" w:space="0" w:color="auto"/>
      </w:divBdr>
    </w:div>
    <w:div w:id="175579032">
      <w:bodyDiv w:val="1"/>
      <w:marLeft w:val="0"/>
      <w:marRight w:val="0"/>
      <w:marTop w:val="0"/>
      <w:marBottom w:val="0"/>
      <w:divBdr>
        <w:top w:val="none" w:sz="0" w:space="0" w:color="auto"/>
        <w:left w:val="none" w:sz="0" w:space="0" w:color="auto"/>
        <w:bottom w:val="none" w:sz="0" w:space="0" w:color="auto"/>
        <w:right w:val="none" w:sz="0" w:space="0" w:color="auto"/>
      </w:divBdr>
    </w:div>
    <w:div w:id="198669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u.edu.jo/lms" TargetMode="External"/><Relationship Id="rId3" Type="http://schemas.microsoft.com/office/2007/relationships/stylesWithEffects" Target="stylesWithEffects.xml"/><Relationship Id="rId7" Type="http://schemas.openxmlformats.org/officeDocument/2006/relationships/hyperlink" Target="https://newmail.just.edu.jo/owa/redir.aspx?C=c6b6690e76984d17b8fe228a8dedafd5&amp;URL=http%3a%2f%2fwww.cit.just.edu.jo%2flabreg%2flab%2fsignu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zaghmouri@jpu.edu.jo" TargetMode="External"/><Relationship Id="rId4" Type="http://schemas.openxmlformats.org/officeDocument/2006/relationships/settings" Target="settings.xml"/><Relationship Id="rId9" Type="http://schemas.openxmlformats.org/officeDocument/2006/relationships/hyperlink" Target="https://elearning.yu.edu.jo/yulms/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mohammad</cp:lastModifiedBy>
  <cp:revision>5</cp:revision>
  <dcterms:created xsi:type="dcterms:W3CDTF">2018-12-01T06:14:00Z</dcterms:created>
  <dcterms:modified xsi:type="dcterms:W3CDTF">2018-12-01T07:21:00Z</dcterms:modified>
</cp:coreProperties>
</file>