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F" w:rsidRPr="00A72F5D" w:rsidRDefault="00E04E3F" w:rsidP="00E04E3F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E04E3F" w:rsidRPr="00A72F5D" w:rsidRDefault="00E04E3F" w:rsidP="00E04E3F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E04E3F" w:rsidRPr="00A72F5D" w:rsidRDefault="00E04E3F" w:rsidP="00E04E3F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E04E3F" w:rsidRDefault="00E04E3F" w:rsidP="00E04E3F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مناهج الفقهاء في الاستنباط</w:t>
      </w:r>
    </w:p>
    <w:p w:rsidR="00E04E3F" w:rsidRPr="00A72F5D" w:rsidRDefault="00E04E3F" w:rsidP="00E04E3F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403720</w:t>
      </w:r>
    </w:p>
    <w:p w:rsidR="00E04E3F" w:rsidRPr="00A72F5D" w:rsidRDefault="00E04E3F" w:rsidP="00E04E3F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عدد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الساعات: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</w:t>
      </w:r>
      <w:proofErr w:type="gramStart"/>
      <w:r>
        <w:rPr>
          <w:rFonts w:hint="cs"/>
          <w:sz w:val="52"/>
          <w:szCs w:val="52"/>
          <w:rtl/>
          <w:lang w:bidi="ar-JO"/>
        </w:rPr>
        <w:t>ساعة</w:t>
      </w:r>
      <w:proofErr w:type="gramEnd"/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proofErr w:type="gramStart"/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</w:t>
      </w:r>
      <w:proofErr w:type="gramEnd"/>
      <w:r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المادة:</w:t>
      </w:r>
    </w:p>
    <w:p w:rsidR="00E04E3F" w:rsidRDefault="00E04E3F" w:rsidP="00E04E3F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 xml:space="preserve">التعريف بالاجتهاد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ومعناه،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شروطه ودرجاته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ورتبه،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المذاهب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الفقهية،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نشؤها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مناهجها،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الحنفي،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المالكي،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الشافعي،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الحنبلي،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الظاهري،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الجعفري،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الاباضي،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أشهر المجتهدين في كل مذهب.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مراجع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أساسية في مناهج الفقهاء.</w:t>
      </w:r>
    </w:p>
    <w:p w:rsidR="00E04E3F" w:rsidRPr="00583909" w:rsidRDefault="00E04E3F" w:rsidP="00E04E3F">
      <w:pPr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E04E3F" w:rsidRPr="00583909" w:rsidRDefault="00E04E3F" w:rsidP="00E04E3F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أهداف </w:t>
      </w:r>
      <w:proofErr w:type="spell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المادة:</w:t>
      </w:r>
      <w:proofErr w:type="spellEnd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تهدف هذه المادة </w:t>
      </w:r>
      <w:proofErr w:type="gram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إلى</w:t>
      </w:r>
      <w:proofErr w:type="gramEnd"/>
    </w:p>
    <w:p w:rsidR="00E04E3F" w:rsidRPr="00E80E81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صالحية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الإسلام لكل زمان ومكان وأهمية الاجتهاد.</w:t>
      </w:r>
    </w:p>
    <w:p w:rsidR="00E04E3F" w:rsidRPr="00E80E81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توسيع مدارك الطلبة في مفهوم الاجتهاد وأهمية ذلك للعصر.</w:t>
      </w:r>
    </w:p>
    <w:p w:rsidR="00E04E3F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إفهام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الطلبة إن الاجتهاد لم يغلق ولن يغلق.</w:t>
      </w:r>
    </w:p>
    <w:p w:rsidR="00E04E3F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ترسيخ مفهوم المجتهد لدى الطلبة ومعرفة شروط المجتهد.</w:t>
      </w:r>
    </w:p>
    <w:p w:rsidR="00E04E3F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ترسيخ آداب المجتهد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عند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تعارض الآراء والأدلة.</w:t>
      </w:r>
    </w:p>
    <w:p w:rsidR="00E04E3F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الطلبة بالفرق بين المجتهد والمقلد.</w:t>
      </w:r>
    </w:p>
    <w:p w:rsidR="00E04E3F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إشعار الطالب ان المذاهب الإسلامية مصادرها واحدة ولا فرق بينها.</w:t>
      </w:r>
    </w:p>
    <w:p w:rsidR="00E04E3F" w:rsidRPr="00913CD6" w:rsidRDefault="00E04E3F" w:rsidP="00E04E3F">
      <w:pPr>
        <w:numPr>
          <w:ilvl w:val="0"/>
          <w:numId w:val="1"/>
        </w:numPr>
        <w:jc w:val="lowKashida"/>
        <w:rPr>
          <w:rFonts w:cs="Simplified Arabic" w:hint="cs"/>
          <w:b/>
          <w:bCs/>
          <w:sz w:val="32"/>
          <w:szCs w:val="32"/>
          <w:lang w:bidi="ar-JO"/>
        </w:rPr>
      </w:pPr>
      <w:r w:rsidRPr="00913CD6">
        <w:rPr>
          <w:rFonts w:cs="Simplified Arabic" w:hint="cs"/>
          <w:sz w:val="32"/>
          <w:szCs w:val="32"/>
          <w:rtl/>
          <w:lang w:bidi="ar-JO"/>
        </w:rPr>
        <w:t>إشعار الطالب ان المذاهب الفقهية أراء فقهية وليست دين من الأديان.</w:t>
      </w:r>
    </w:p>
    <w:p w:rsidR="00E04E3F" w:rsidRDefault="00E04E3F" w:rsidP="00E04E3F">
      <w:pPr>
        <w:ind w:left="720"/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E04E3F" w:rsidRDefault="00E04E3F" w:rsidP="00E04E3F">
      <w:pPr>
        <w:ind w:left="720"/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E04E3F" w:rsidRDefault="00E04E3F" w:rsidP="00E04E3F">
      <w:pPr>
        <w:ind w:left="720"/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E04E3F" w:rsidRPr="00913CD6" w:rsidRDefault="00E04E3F" w:rsidP="00E04E3F">
      <w:pPr>
        <w:ind w:left="720"/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913CD6">
        <w:rPr>
          <w:rFonts w:cs="Simplified Arabic" w:hint="cs"/>
          <w:b/>
          <w:bCs/>
          <w:sz w:val="32"/>
          <w:szCs w:val="32"/>
          <w:rtl/>
          <w:lang w:bidi="ar-JO"/>
        </w:rPr>
        <w:lastRenderedPageBreak/>
        <w:t>المراجع</w:t>
      </w:r>
      <w:proofErr w:type="gramEnd"/>
      <w:r w:rsidRPr="00913CD6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المعتمدة:</w:t>
      </w:r>
    </w:p>
    <w:p w:rsidR="00E04E3F" w:rsidRDefault="00E04E3F" w:rsidP="00E04E3F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مناهج الفقهاء في استنباط الاحكام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أ.د.محمد عثمان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شبير</w:t>
      </w:r>
      <w:proofErr w:type="spellEnd"/>
    </w:p>
    <w:p w:rsidR="00E04E3F" w:rsidRDefault="00E04E3F" w:rsidP="00E04E3F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الموافقات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للشاطبي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.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باب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المجتهد</w:t>
      </w:r>
    </w:p>
    <w:p w:rsidR="00E04E3F" w:rsidRDefault="00E04E3F" w:rsidP="00E04E3F">
      <w:pPr>
        <w:numPr>
          <w:ilvl w:val="0"/>
          <w:numId w:val="2"/>
        </w:numPr>
        <w:ind w:right="-540"/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روضة الناظر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لأبن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قدامة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المقدسي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باب المجتهد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رحمه الله</w:t>
      </w:r>
    </w:p>
    <w:p w:rsidR="00E04E3F" w:rsidRDefault="00E04E3F" w:rsidP="00E04E3F">
      <w:pPr>
        <w:numPr>
          <w:ilvl w:val="0"/>
          <w:numId w:val="2"/>
        </w:numPr>
        <w:ind w:right="-540"/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تاريخ المذاهب الإسلامية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الإمام أبو زهرة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.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رحمه الله</w:t>
      </w:r>
    </w:p>
    <w:p w:rsidR="00E04E3F" w:rsidRPr="00CE36E4" w:rsidRDefault="00E04E3F" w:rsidP="00E04E3F">
      <w:pPr>
        <w:ind w:left="360" w:right="-540"/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CE36E4">
        <w:rPr>
          <w:rFonts w:cs="Simplified Arabic" w:hint="cs"/>
          <w:b/>
          <w:bCs/>
          <w:sz w:val="32"/>
          <w:szCs w:val="32"/>
          <w:rtl/>
          <w:lang w:bidi="ar-JO"/>
        </w:rPr>
        <w:t>المراجع</w:t>
      </w:r>
      <w:proofErr w:type="gramEnd"/>
      <w:r w:rsidRPr="00CE36E4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الثانوية:</w:t>
      </w:r>
    </w:p>
    <w:p w:rsidR="00E04E3F" w:rsidRDefault="00E04E3F" w:rsidP="00E04E3F">
      <w:pPr>
        <w:numPr>
          <w:ilvl w:val="0"/>
          <w:numId w:val="3"/>
        </w:numPr>
        <w:ind w:right="-540"/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باب المجتهد في كتب الأصول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المعتمد</w:t>
      </w:r>
      <w:proofErr w:type="gramEnd"/>
    </w:p>
    <w:p w:rsidR="00E04E3F" w:rsidRDefault="00E04E3F" w:rsidP="00E04E3F">
      <w:pPr>
        <w:numPr>
          <w:ilvl w:val="0"/>
          <w:numId w:val="3"/>
        </w:numPr>
        <w:ind w:right="-540"/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حياة الأئمة الثمانية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لأبي زهرة.</w:t>
      </w:r>
    </w:p>
    <w:p w:rsidR="00E04E3F" w:rsidRPr="00A72F5D" w:rsidRDefault="00E04E3F" w:rsidP="00E04E3F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E04E3F" w:rsidRDefault="00E04E3F" w:rsidP="00E04E3F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672"/>
        <w:gridCol w:w="2548"/>
        <w:gridCol w:w="1800"/>
      </w:tblGrid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حقيقة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استنباط الأحكام الفقهية </w:t>
            </w: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شرعية استنباط الأحكام وحكمة التكليفي وأهمية وفضلة </w:t>
            </w: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الاختلاف الأصولي في قواعد الاستنباط</w:t>
            </w: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المدارس الفقهية في الزمن الأول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.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العصور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المفضلة</w:t>
            </w: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مناهج فقهاء الصحابة والتابعين</w:t>
            </w: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والسادس</w:t>
            </w:r>
          </w:p>
        </w:tc>
        <w:tc>
          <w:tcPr>
            <w:tcW w:w="2672" w:type="dxa"/>
          </w:tcPr>
          <w:p w:rsidR="00E04E3F" w:rsidRDefault="00E04E3F" w:rsidP="0024249A">
            <w:pPr>
              <w:jc w:val="center"/>
              <w:rPr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المذهب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الحنفي</w:t>
            </w:r>
          </w:p>
          <w:p w:rsidR="00E04E3F" w:rsidRPr="000E5BFA" w:rsidRDefault="00E04E3F" w:rsidP="0024249A">
            <w:pPr>
              <w:ind w:firstLine="720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مناهج الحنفية في قواعد استنباط الأحكام</w:t>
            </w: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والثامن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المذهب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الشافعي</w:t>
            </w:r>
          </w:p>
        </w:tc>
        <w:tc>
          <w:tcPr>
            <w:tcW w:w="2548" w:type="dxa"/>
          </w:tcPr>
          <w:p w:rsidR="00E04E3F" w:rsidRDefault="00E04E3F" w:rsidP="0024249A">
            <w:r w:rsidRPr="00A266A3">
              <w:rPr>
                <w:rFonts w:hint="cs"/>
                <w:sz w:val="32"/>
                <w:szCs w:val="32"/>
                <w:rtl/>
                <w:lang w:bidi="ar-JO"/>
              </w:rPr>
              <w:t xml:space="preserve">مناهج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المالكية</w:t>
            </w:r>
            <w:r w:rsidRPr="00A266A3">
              <w:rPr>
                <w:rFonts w:hint="cs"/>
                <w:sz w:val="32"/>
                <w:szCs w:val="32"/>
                <w:rtl/>
                <w:lang w:bidi="ar-JO"/>
              </w:rPr>
              <w:t xml:space="preserve"> في قواعد استنباط الأحكام</w:t>
            </w: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والعاشر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المذهب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الظاهري</w:t>
            </w:r>
          </w:p>
        </w:tc>
        <w:tc>
          <w:tcPr>
            <w:tcW w:w="2548" w:type="dxa"/>
          </w:tcPr>
          <w:p w:rsidR="00E04E3F" w:rsidRDefault="00E04E3F" w:rsidP="0024249A">
            <w:r w:rsidRPr="003F3F65">
              <w:rPr>
                <w:rFonts w:hint="cs"/>
                <w:sz w:val="32"/>
                <w:szCs w:val="32"/>
                <w:rtl/>
                <w:lang w:bidi="ar-JO"/>
              </w:rPr>
              <w:t>مناهج الشافعية في قواعد استنباط الأحكام</w:t>
            </w:r>
          </w:p>
        </w:tc>
        <w:tc>
          <w:tcPr>
            <w:tcW w:w="1800" w:type="dxa"/>
          </w:tcPr>
          <w:p w:rsidR="00E04E3F" w:rsidRDefault="00E04E3F" w:rsidP="0024249A"/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والثاني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المذهب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الزيدي</w:t>
            </w:r>
            <w:proofErr w:type="spellEnd"/>
          </w:p>
        </w:tc>
        <w:tc>
          <w:tcPr>
            <w:tcW w:w="2548" w:type="dxa"/>
          </w:tcPr>
          <w:p w:rsidR="00E04E3F" w:rsidRDefault="00E04E3F" w:rsidP="0024249A">
            <w:pPr>
              <w:rPr>
                <w:lang w:bidi="ar-JO"/>
              </w:rPr>
            </w:pPr>
            <w:r w:rsidRPr="007A79B9">
              <w:rPr>
                <w:rFonts w:hint="cs"/>
                <w:sz w:val="32"/>
                <w:szCs w:val="32"/>
                <w:rtl/>
                <w:lang w:bidi="ar-JO"/>
              </w:rPr>
              <w:t>مناهج الحنابلة في قواعد استنباط الأحكام</w:t>
            </w:r>
          </w:p>
        </w:tc>
        <w:tc>
          <w:tcPr>
            <w:tcW w:w="1800" w:type="dxa"/>
          </w:tcPr>
          <w:p w:rsidR="00E04E3F" w:rsidRDefault="00E04E3F" w:rsidP="0024249A"/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04E3F" w:rsidRDefault="00E04E3F" w:rsidP="0024249A">
            <w:r w:rsidRPr="00793209">
              <w:rPr>
                <w:rFonts w:hint="cs"/>
                <w:sz w:val="32"/>
                <w:szCs w:val="32"/>
                <w:rtl/>
                <w:lang w:bidi="ar-JO"/>
              </w:rPr>
              <w:t>مناهج الفقهاء في استنباط أحكام النوازل الفقهية المعاصرة</w:t>
            </w: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04E3F" w:rsidRDefault="00E04E3F" w:rsidP="0024249A">
            <w:r w:rsidRPr="00793209">
              <w:rPr>
                <w:rFonts w:hint="cs"/>
                <w:sz w:val="32"/>
                <w:szCs w:val="32"/>
                <w:rtl/>
                <w:lang w:bidi="ar-JO"/>
              </w:rPr>
              <w:t xml:space="preserve">مناهج الفقهاء في استنباط أحكام النوازل </w:t>
            </w:r>
            <w:r w:rsidRPr="00793209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الفقهية المعاصرة</w:t>
            </w: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14.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أبحاث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فقهية ومناقشتها</w:t>
            </w: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04E3F" w:rsidRPr="008C04DA" w:rsidTr="0024249A">
        <w:tc>
          <w:tcPr>
            <w:tcW w:w="72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16.</w:t>
            </w:r>
          </w:p>
        </w:tc>
        <w:tc>
          <w:tcPr>
            <w:tcW w:w="2340" w:type="dxa"/>
          </w:tcPr>
          <w:p w:rsidR="00E04E3F" w:rsidRPr="008C04DA" w:rsidRDefault="00E04E3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 عشر</w:t>
            </w:r>
          </w:p>
        </w:tc>
        <w:tc>
          <w:tcPr>
            <w:tcW w:w="2672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04E3F" w:rsidRPr="008C04DA" w:rsidRDefault="00E04E3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E04E3F" w:rsidRDefault="00E04E3F" w:rsidP="00E04E3F">
      <w:pPr>
        <w:rPr>
          <w:rFonts w:hint="cs"/>
          <w:rtl/>
          <w:lang w:bidi="ar-JO"/>
        </w:rPr>
      </w:pPr>
    </w:p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</w:p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  <w:proofErr w:type="gramStart"/>
      <w:r>
        <w:rPr>
          <w:rFonts w:hint="cs"/>
          <w:sz w:val="36"/>
          <w:szCs w:val="36"/>
          <w:rtl/>
          <w:lang w:bidi="ar-JO"/>
        </w:rPr>
        <w:t xml:space="preserve">التقويم </w:t>
      </w:r>
      <w:proofErr w:type="spellStart"/>
      <w:r>
        <w:rPr>
          <w:rFonts w:hint="cs"/>
          <w:sz w:val="36"/>
          <w:szCs w:val="36"/>
          <w:rtl/>
          <w:lang w:bidi="ar-JO"/>
        </w:rPr>
        <w:t>:</w:t>
      </w:r>
      <w:proofErr w:type="spellEnd"/>
      <w:proofErr w:type="gramEnd"/>
    </w:p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</w:p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</w:tblGrid>
      <w:tr w:rsidR="00E04E3F" w:rsidRPr="002331C0" w:rsidTr="0024249A">
        <w:tc>
          <w:tcPr>
            <w:tcW w:w="2130" w:type="dxa"/>
          </w:tcPr>
          <w:p w:rsidR="00E04E3F" w:rsidRPr="002331C0" w:rsidRDefault="00E04E3F" w:rsidP="0024249A">
            <w:pPr>
              <w:jc w:val="both"/>
              <w:rPr>
                <w:rFonts w:hint="cs"/>
                <w:sz w:val="36"/>
                <w:szCs w:val="36"/>
                <w:rtl/>
                <w:lang w:bidi="ar-JO"/>
              </w:rPr>
            </w:pP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امتحان</w:t>
            </w:r>
            <w:proofErr w:type="gramEnd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 أول</w:t>
            </w:r>
          </w:p>
        </w:tc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30 </w:t>
            </w: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درجة</w:t>
            </w:r>
            <w:proofErr w:type="gramEnd"/>
          </w:p>
        </w:tc>
        <w:tc>
          <w:tcPr>
            <w:tcW w:w="2131" w:type="dxa"/>
            <w:vMerge w:val="restart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يقدم البحث في الشهر الأخير </w:t>
            </w: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قبل</w:t>
            </w:r>
            <w:proofErr w:type="gramEnd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 أسبوعين من الامتحان النهائي</w:t>
            </w:r>
          </w:p>
        </w:tc>
      </w:tr>
      <w:tr w:rsidR="00E04E3F" w:rsidRPr="002331C0" w:rsidTr="0024249A"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بحث إلزامي</w:t>
            </w:r>
          </w:p>
        </w:tc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30 </w:t>
            </w: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درجة</w:t>
            </w:r>
            <w:proofErr w:type="gramEnd"/>
          </w:p>
        </w:tc>
        <w:tc>
          <w:tcPr>
            <w:tcW w:w="2131" w:type="dxa"/>
            <w:vMerge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</w:p>
        </w:tc>
      </w:tr>
      <w:tr w:rsidR="00E04E3F" w:rsidRPr="002331C0" w:rsidTr="0024249A"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امتحان</w:t>
            </w:r>
            <w:proofErr w:type="gramEnd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 نهائي</w:t>
            </w:r>
          </w:p>
        </w:tc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 xml:space="preserve">40 </w:t>
            </w: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درجة</w:t>
            </w:r>
            <w:proofErr w:type="gramEnd"/>
          </w:p>
        </w:tc>
        <w:tc>
          <w:tcPr>
            <w:tcW w:w="2131" w:type="dxa"/>
            <w:vMerge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</w:p>
        </w:tc>
      </w:tr>
      <w:tr w:rsidR="00E04E3F" w:rsidRPr="002331C0" w:rsidTr="0024249A"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proofErr w:type="gramStart"/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المجموع</w:t>
            </w:r>
            <w:proofErr w:type="gramEnd"/>
          </w:p>
        </w:tc>
        <w:tc>
          <w:tcPr>
            <w:tcW w:w="2130" w:type="dxa"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  <w:r w:rsidRPr="002331C0">
              <w:rPr>
                <w:rFonts w:hint="cs"/>
                <w:sz w:val="36"/>
                <w:szCs w:val="36"/>
                <w:rtl/>
                <w:lang w:bidi="ar-JO"/>
              </w:rPr>
              <w:t>100%</w:t>
            </w:r>
          </w:p>
        </w:tc>
        <w:tc>
          <w:tcPr>
            <w:tcW w:w="2131" w:type="dxa"/>
            <w:vMerge/>
          </w:tcPr>
          <w:p w:rsidR="00E04E3F" w:rsidRPr="002331C0" w:rsidRDefault="00E04E3F" w:rsidP="0024249A">
            <w:pPr>
              <w:rPr>
                <w:rFonts w:hint="cs"/>
                <w:sz w:val="36"/>
                <w:szCs w:val="36"/>
                <w:rtl/>
                <w:lang w:bidi="ar-JO"/>
              </w:rPr>
            </w:pPr>
          </w:p>
        </w:tc>
      </w:tr>
    </w:tbl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</w:p>
    <w:p w:rsidR="00E04E3F" w:rsidRDefault="00E04E3F" w:rsidP="00E04E3F">
      <w:pPr>
        <w:rPr>
          <w:rFonts w:hint="cs"/>
          <w:sz w:val="36"/>
          <w:szCs w:val="36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E2"/>
    <w:multiLevelType w:val="hybridMultilevel"/>
    <w:tmpl w:val="92B0D4F2"/>
    <w:lvl w:ilvl="0" w:tplc="C96CC58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F05"/>
    <w:multiLevelType w:val="hybridMultilevel"/>
    <w:tmpl w:val="F2B49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617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64C5E"/>
    <w:multiLevelType w:val="hybridMultilevel"/>
    <w:tmpl w:val="9C04C73C"/>
    <w:lvl w:ilvl="0" w:tplc="9A902BC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79E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E3F"/>
    <w:rsid w:val="006774B1"/>
    <w:rsid w:val="006D06C2"/>
    <w:rsid w:val="008D4E44"/>
    <w:rsid w:val="00A63D2A"/>
    <w:rsid w:val="00CF4B74"/>
    <w:rsid w:val="00E04E3F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2020-11-25T10:01:00Z</dcterms:created>
  <dcterms:modified xsi:type="dcterms:W3CDTF">2020-11-25T10:01:00Z</dcterms:modified>
</cp:coreProperties>
</file>