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Look w:val="00A0" w:firstRow="1" w:lastRow="0" w:firstColumn="1" w:lastColumn="0" w:noHBand="0" w:noVBand="0"/>
      </w:tblPr>
      <w:tblGrid>
        <w:gridCol w:w="8629"/>
      </w:tblGrid>
      <w:tr w:rsidR="003E5B43" w:rsidRPr="0068272C" w:rsidTr="002F7EFC">
        <w:trPr>
          <w:trHeight w:val="13063"/>
        </w:trPr>
        <w:tc>
          <w:tcPr>
            <w:tcW w:w="8629" w:type="dxa"/>
            <w:tcBorders>
              <w:top w:val="thinThickThinSmallGap" w:sz="24" w:space="0" w:color="auto"/>
              <w:left w:val="thinThickThinSmallGap" w:sz="24" w:space="0" w:color="auto"/>
              <w:bottom w:val="thinThickThinSmallGap" w:sz="24" w:space="0" w:color="auto"/>
              <w:right w:val="thinThickThinSmallGap" w:sz="24" w:space="0" w:color="auto"/>
            </w:tcBorders>
          </w:tcPr>
          <w:p w:rsidR="00A93568" w:rsidRPr="0068272C" w:rsidRDefault="00A93568" w:rsidP="0068272C">
            <w:pPr>
              <w:bidi w:val="0"/>
              <w:jc w:val="both"/>
              <w:rPr>
                <w:rFonts w:cs="PT Bold Heading"/>
                <w:sz w:val="28"/>
                <w:szCs w:val="28"/>
                <w:lang w:bidi="ar-JO"/>
              </w:rPr>
            </w:pPr>
          </w:p>
          <w:p w:rsidR="003E5B43" w:rsidRPr="0068272C" w:rsidRDefault="003E5B43" w:rsidP="0068272C">
            <w:pPr>
              <w:bidi w:val="0"/>
              <w:jc w:val="both"/>
              <w:rPr>
                <w:rFonts w:cs="PT Bold Heading"/>
                <w:sz w:val="28"/>
                <w:szCs w:val="28"/>
                <w:rtl/>
                <w:lang w:bidi="ar-JO"/>
              </w:rPr>
            </w:pPr>
          </w:p>
          <w:p w:rsidR="00F40CD5" w:rsidRPr="0068272C" w:rsidRDefault="00B72BCE" w:rsidP="003A4E2B">
            <w:pPr>
              <w:bidi w:val="0"/>
              <w:jc w:val="center"/>
              <w:rPr>
                <w:rFonts w:cs="PT Bold Heading"/>
                <w:sz w:val="28"/>
                <w:szCs w:val="28"/>
                <w:rtl/>
                <w:lang w:bidi="ar-JO"/>
              </w:rPr>
            </w:pPr>
            <w:r w:rsidRPr="0068272C">
              <w:rPr>
                <w:noProof/>
                <w:sz w:val="28"/>
                <w:szCs w:val="28"/>
                <w:lang w:eastAsia="en-US"/>
              </w:rPr>
              <w:drawing>
                <wp:inline distT="0" distB="0" distL="0" distR="0" wp14:anchorId="2A995249" wp14:editId="56F68EF6">
                  <wp:extent cx="1171575" cy="13525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352550"/>
                          </a:xfrm>
                          <a:prstGeom prst="rect">
                            <a:avLst/>
                          </a:prstGeom>
                          <a:noFill/>
                          <a:ln>
                            <a:noFill/>
                          </a:ln>
                        </pic:spPr>
                      </pic:pic>
                    </a:graphicData>
                  </a:graphic>
                </wp:inline>
              </w:drawing>
            </w:r>
          </w:p>
          <w:p w:rsidR="00F40CD5" w:rsidRPr="0068272C" w:rsidRDefault="00F40CD5" w:rsidP="0068272C">
            <w:pPr>
              <w:bidi w:val="0"/>
              <w:jc w:val="both"/>
              <w:rPr>
                <w:rFonts w:cs="PT Bold Heading"/>
                <w:sz w:val="28"/>
                <w:szCs w:val="28"/>
                <w:rtl/>
                <w:lang w:bidi="ar-JO"/>
              </w:rPr>
            </w:pPr>
          </w:p>
          <w:p w:rsidR="00017CFE" w:rsidRPr="0068272C" w:rsidRDefault="00AC65EE" w:rsidP="0068272C">
            <w:pPr>
              <w:bidi w:val="0"/>
              <w:jc w:val="both"/>
              <w:rPr>
                <w:rFonts w:cs="PT Bold Heading"/>
                <w:sz w:val="28"/>
                <w:szCs w:val="28"/>
                <w:lang w:bidi="ar-JO"/>
              </w:rPr>
            </w:pPr>
            <w:r w:rsidRPr="0068272C">
              <w:rPr>
                <w:rFonts w:cs="PT Bold Heading"/>
                <w:sz w:val="28"/>
                <w:szCs w:val="28"/>
                <w:lang w:bidi="ar-JO"/>
              </w:rPr>
              <w:t xml:space="preserve">College:   </w:t>
            </w:r>
            <w:r w:rsidR="00A47F12" w:rsidRPr="0068272C">
              <w:rPr>
                <w:rFonts w:cs="PT Bold Heading"/>
                <w:sz w:val="28"/>
                <w:szCs w:val="28"/>
                <w:lang w:bidi="ar-JO"/>
              </w:rPr>
              <w:t>Engineering</w:t>
            </w:r>
            <w:r w:rsidRPr="0068272C">
              <w:rPr>
                <w:rFonts w:cs="PT Bold Heading"/>
                <w:sz w:val="28"/>
                <w:szCs w:val="28"/>
                <w:lang w:bidi="ar-JO"/>
              </w:rPr>
              <w:t xml:space="preserve">              </w:t>
            </w:r>
            <w:r w:rsidR="00A45FB7" w:rsidRPr="0068272C">
              <w:rPr>
                <w:rFonts w:cs="PT Bold Heading"/>
                <w:sz w:val="28"/>
                <w:szCs w:val="28"/>
                <w:lang w:bidi="ar-JO"/>
              </w:rPr>
              <w:t>Department:</w:t>
            </w:r>
            <w:r w:rsidR="00A47F12" w:rsidRPr="0068272C">
              <w:rPr>
                <w:rFonts w:cs="PT Bold Heading"/>
                <w:sz w:val="28"/>
                <w:szCs w:val="28"/>
                <w:lang w:bidi="ar-JO"/>
              </w:rPr>
              <w:t xml:space="preserve"> Civil Engineering</w:t>
            </w:r>
          </w:p>
          <w:p w:rsidR="00A45FB7" w:rsidRPr="0068272C" w:rsidRDefault="00A45FB7" w:rsidP="0068272C">
            <w:pPr>
              <w:bidi w:val="0"/>
              <w:jc w:val="both"/>
              <w:rPr>
                <w:rFonts w:cs="PT Bold Heading"/>
                <w:sz w:val="28"/>
                <w:szCs w:val="28"/>
                <w:lang w:bidi="ar-JO"/>
              </w:rPr>
            </w:pPr>
          </w:p>
          <w:p w:rsidR="002F7EFC" w:rsidRDefault="00017CFE" w:rsidP="0068272C">
            <w:pPr>
              <w:bidi w:val="0"/>
              <w:jc w:val="both"/>
              <w:rPr>
                <w:rFonts w:cs="PT Bold Heading"/>
                <w:sz w:val="28"/>
                <w:szCs w:val="28"/>
                <w:rtl/>
                <w:lang w:bidi="ar-JO"/>
              </w:rPr>
            </w:pPr>
            <w:r w:rsidRPr="0068272C">
              <w:rPr>
                <w:rFonts w:cs="PT Bold Heading"/>
                <w:sz w:val="28"/>
                <w:szCs w:val="28"/>
                <w:lang w:bidi="ar-JO"/>
              </w:rPr>
              <w:t>Course Title:</w:t>
            </w:r>
            <w:r w:rsidR="00DC18C8" w:rsidRPr="0068272C">
              <w:rPr>
                <w:rFonts w:cs="PT Bold Heading"/>
                <w:sz w:val="28"/>
                <w:szCs w:val="28"/>
                <w:lang w:bidi="ar-JO"/>
              </w:rPr>
              <w:t xml:space="preserve"> </w:t>
            </w:r>
            <w:r w:rsidR="002F7EFC" w:rsidRPr="002F7EFC">
              <w:rPr>
                <w:rFonts w:cs="PT Bold Heading"/>
                <w:sz w:val="28"/>
                <w:szCs w:val="28"/>
                <w:lang w:bidi="ar-JO"/>
              </w:rPr>
              <w:t xml:space="preserve">Concrete Technology </w:t>
            </w:r>
          </w:p>
          <w:p w:rsidR="00A45FB7" w:rsidRPr="0068272C" w:rsidRDefault="00A45FB7" w:rsidP="002F7EFC">
            <w:pPr>
              <w:bidi w:val="0"/>
              <w:jc w:val="both"/>
              <w:rPr>
                <w:rFonts w:cs="PT Bold Heading"/>
                <w:sz w:val="28"/>
                <w:szCs w:val="28"/>
                <w:lang w:bidi="ar-JO"/>
              </w:rPr>
            </w:pPr>
            <w:r w:rsidRPr="0068272C">
              <w:rPr>
                <w:rFonts w:cs="PT Bold Heading"/>
                <w:sz w:val="28"/>
                <w:szCs w:val="28"/>
                <w:lang w:bidi="ar-JO"/>
              </w:rPr>
              <w:t>Course No:</w:t>
            </w:r>
            <w:r w:rsidR="00A47F12" w:rsidRPr="0068272C">
              <w:rPr>
                <w:rFonts w:cs="Simplified Arabic"/>
                <w:sz w:val="28"/>
                <w:szCs w:val="28"/>
              </w:rPr>
              <w:t xml:space="preserve"> :</w:t>
            </w:r>
            <w:r w:rsidR="00A47F12" w:rsidRPr="0068272C">
              <w:rPr>
                <w:b/>
                <w:bCs/>
                <w:sz w:val="28"/>
                <w:szCs w:val="28"/>
                <w:u w:val="single"/>
                <w:rtl/>
              </w:rPr>
              <w:t xml:space="preserve"> </w:t>
            </w:r>
            <w:r w:rsidR="00A47F12" w:rsidRPr="0068272C">
              <w:rPr>
                <w:rFonts w:cs="Simplified Arabic"/>
                <w:b/>
                <w:bCs/>
                <w:sz w:val="28"/>
                <w:szCs w:val="28"/>
                <w:u w:val="single"/>
                <w:rtl/>
              </w:rPr>
              <w:t>0901</w:t>
            </w:r>
            <w:r w:rsidR="002F7EFC">
              <w:rPr>
                <w:rFonts w:cs="Simplified Arabic" w:hint="cs"/>
                <w:b/>
                <w:bCs/>
                <w:sz w:val="28"/>
                <w:szCs w:val="28"/>
                <w:u w:val="single"/>
                <w:rtl/>
              </w:rPr>
              <w:t>314</w:t>
            </w:r>
          </w:p>
          <w:p w:rsidR="00A45FB7" w:rsidRPr="0068272C" w:rsidRDefault="00A45FB7" w:rsidP="0068272C">
            <w:pPr>
              <w:bidi w:val="0"/>
              <w:jc w:val="both"/>
              <w:rPr>
                <w:rFonts w:cs="PT Bold Heading"/>
                <w:sz w:val="28"/>
                <w:szCs w:val="28"/>
                <w:lang w:bidi="ar-JO"/>
              </w:rPr>
            </w:pPr>
          </w:p>
          <w:p w:rsidR="00A45FB7" w:rsidRPr="0068272C" w:rsidRDefault="00A45FB7" w:rsidP="0068272C">
            <w:pPr>
              <w:bidi w:val="0"/>
              <w:jc w:val="both"/>
              <w:rPr>
                <w:rFonts w:cs="PT Bold Heading"/>
                <w:sz w:val="28"/>
                <w:szCs w:val="28"/>
                <w:lang w:bidi="ar-JO"/>
              </w:rPr>
            </w:pPr>
            <w:r w:rsidRPr="0068272C">
              <w:rPr>
                <w:rFonts w:cs="PT Bold Heading"/>
                <w:sz w:val="28"/>
                <w:szCs w:val="28"/>
                <w:lang w:bidi="ar-JO"/>
              </w:rPr>
              <w:t>Credit Hours:</w:t>
            </w:r>
            <w:r w:rsidR="00DC18C8" w:rsidRPr="0068272C">
              <w:rPr>
                <w:rFonts w:cs="PT Bold Heading"/>
                <w:sz w:val="28"/>
                <w:szCs w:val="28"/>
                <w:lang w:bidi="ar-JO"/>
              </w:rPr>
              <w:t xml:space="preserve"> 3</w:t>
            </w:r>
          </w:p>
          <w:p w:rsidR="00A45FB7" w:rsidRPr="0068272C" w:rsidRDefault="00A45FB7" w:rsidP="0068272C">
            <w:pPr>
              <w:bidi w:val="0"/>
              <w:jc w:val="both"/>
              <w:rPr>
                <w:rFonts w:cs="PT Bold Heading"/>
                <w:sz w:val="28"/>
                <w:szCs w:val="28"/>
                <w:lang w:bidi="ar-JO"/>
              </w:rPr>
            </w:pPr>
          </w:p>
          <w:p w:rsidR="00A45FB7" w:rsidRPr="0068272C" w:rsidRDefault="00A45FB7" w:rsidP="00A2754A">
            <w:pPr>
              <w:bidi w:val="0"/>
              <w:jc w:val="both"/>
              <w:rPr>
                <w:rFonts w:cs="PT Bold Heading"/>
                <w:sz w:val="28"/>
                <w:szCs w:val="28"/>
                <w:lang w:bidi="ar-JO"/>
              </w:rPr>
            </w:pPr>
            <w:r w:rsidRPr="0068272C">
              <w:rPr>
                <w:rFonts w:cs="PT Bold Heading"/>
                <w:sz w:val="28"/>
                <w:szCs w:val="28"/>
                <w:lang w:bidi="ar-JO"/>
              </w:rPr>
              <w:t>Semester:</w:t>
            </w:r>
            <w:r w:rsidR="00A2754A" w:rsidRPr="0068272C">
              <w:rPr>
                <w:rFonts w:cs="PT Bold Heading"/>
                <w:sz w:val="28"/>
                <w:szCs w:val="28"/>
                <w:lang w:bidi="ar-JO"/>
              </w:rPr>
              <w:t xml:space="preserve"> </w:t>
            </w:r>
            <w:r w:rsidR="00DC18C8" w:rsidRPr="0068272C">
              <w:rPr>
                <w:rFonts w:cs="PT Bold Heading"/>
                <w:sz w:val="28"/>
                <w:szCs w:val="28"/>
                <w:lang w:bidi="ar-JO"/>
              </w:rPr>
              <w:t>20</w:t>
            </w:r>
            <w:r w:rsidR="00A2754A">
              <w:rPr>
                <w:rFonts w:cs="PT Bold Heading" w:hint="cs"/>
                <w:sz w:val="28"/>
                <w:szCs w:val="28"/>
                <w:rtl/>
                <w:lang w:bidi="ar-JO"/>
              </w:rPr>
              <w:t>20</w:t>
            </w:r>
            <w:r w:rsidR="00DC18C8" w:rsidRPr="0068272C">
              <w:rPr>
                <w:rFonts w:cs="PT Bold Heading"/>
                <w:sz w:val="28"/>
                <w:szCs w:val="28"/>
                <w:lang w:bidi="ar-JO"/>
              </w:rPr>
              <w:t>-20</w:t>
            </w:r>
            <w:r w:rsidR="00A2754A">
              <w:rPr>
                <w:rFonts w:cs="PT Bold Heading" w:hint="cs"/>
                <w:sz w:val="28"/>
                <w:szCs w:val="28"/>
                <w:rtl/>
                <w:lang w:bidi="ar-JO"/>
              </w:rPr>
              <w:t>21</w:t>
            </w:r>
          </w:p>
          <w:p w:rsidR="003E5B43" w:rsidRPr="0068272C" w:rsidRDefault="003E5B43" w:rsidP="0068272C">
            <w:pPr>
              <w:bidi w:val="0"/>
              <w:spacing w:after="120"/>
              <w:jc w:val="both"/>
              <w:rPr>
                <w:rFonts w:cs="PT Bold Heading"/>
                <w:sz w:val="28"/>
                <w:szCs w:val="28"/>
              </w:rPr>
            </w:pPr>
          </w:p>
          <w:p w:rsidR="00972101" w:rsidRPr="0068272C" w:rsidRDefault="00972101" w:rsidP="0068272C">
            <w:pPr>
              <w:bidi w:val="0"/>
              <w:spacing w:after="120"/>
              <w:jc w:val="both"/>
              <w:rPr>
                <w:rFonts w:cs="PT Bold Heading"/>
                <w:sz w:val="28"/>
                <w:szCs w:val="28"/>
              </w:rPr>
            </w:pPr>
          </w:p>
          <w:p w:rsidR="003E5B43" w:rsidRPr="0068272C" w:rsidRDefault="001B3B15" w:rsidP="0068272C">
            <w:pPr>
              <w:shd w:val="clear" w:color="auto" w:fill="DBE5F1"/>
              <w:bidi w:val="0"/>
              <w:spacing w:after="120"/>
              <w:jc w:val="both"/>
              <w:rPr>
                <w:rFonts w:cs="PT Bold Heading"/>
                <w:b/>
                <w:bCs/>
                <w:sz w:val="28"/>
                <w:szCs w:val="28"/>
              </w:rPr>
            </w:pPr>
            <w:r w:rsidRPr="0068272C">
              <w:rPr>
                <w:rFonts w:cs="PT Bold Heading"/>
                <w:b/>
                <w:bCs/>
                <w:sz w:val="28"/>
                <w:szCs w:val="28"/>
              </w:rPr>
              <w:t>About The Course</w:t>
            </w:r>
          </w:p>
          <w:p w:rsidR="001B3B15" w:rsidRPr="0068272C" w:rsidRDefault="001B3B15" w:rsidP="0068272C">
            <w:pPr>
              <w:bidi w:val="0"/>
              <w:jc w:val="both"/>
              <w:rPr>
                <w:rFonts w:cs="Simplified Arabic"/>
                <w:sz w:val="28"/>
                <w:szCs w:val="28"/>
              </w:rPr>
            </w:pPr>
          </w:p>
          <w:p w:rsidR="00296BD0" w:rsidRPr="0068272C" w:rsidRDefault="00E3275F" w:rsidP="0068272C">
            <w:pPr>
              <w:bidi w:val="0"/>
              <w:jc w:val="both"/>
              <w:rPr>
                <w:rFonts w:cs="Simplified Arabic"/>
                <w:sz w:val="28"/>
                <w:szCs w:val="28"/>
              </w:rPr>
            </w:pPr>
            <w:r w:rsidRPr="0068272C">
              <w:rPr>
                <w:rFonts w:cs="Simplified Arabic"/>
                <w:sz w:val="28"/>
                <w:szCs w:val="28"/>
              </w:rPr>
              <w:t xml:space="preserve">Course Title:  </w:t>
            </w:r>
            <w:r w:rsidR="00FD133D" w:rsidRPr="0068272C">
              <w:rPr>
                <w:rFonts w:cs="Simplified Arabic"/>
                <w:sz w:val="28"/>
                <w:szCs w:val="28"/>
              </w:rPr>
              <w:t xml:space="preserve">Statics                       </w:t>
            </w:r>
            <w:r w:rsidRPr="0068272C">
              <w:rPr>
                <w:rFonts w:cs="Simplified Arabic"/>
                <w:sz w:val="28"/>
                <w:szCs w:val="28"/>
              </w:rPr>
              <w:t xml:space="preserve"> Class:</w:t>
            </w:r>
            <w:r w:rsidR="00DC18C8" w:rsidRPr="0068272C">
              <w:rPr>
                <w:rFonts w:cs="Simplified Arabic"/>
                <w:sz w:val="28"/>
                <w:szCs w:val="28"/>
              </w:rPr>
              <w:t xml:space="preserve"> second year</w:t>
            </w:r>
          </w:p>
          <w:p w:rsidR="00E3275F" w:rsidRPr="0068272C" w:rsidRDefault="00E3275F" w:rsidP="002F7EFC">
            <w:pPr>
              <w:bidi w:val="0"/>
              <w:jc w:val="both"/>
              <w:rPr>
                <w:rFonts w:cs="Simplified Arabic"/>
                <w:sz w:val="28"/>
                <w:szCs w:val="28"/>
                <w:lang w:val="en-GB"/>
              </w:rPr>
            </w:pPr>
            <w:r w:rsidRPr="0068272C">
              <w:rPr>
                <w:rFonts w:cs="Simplified Arabic"/>
                <w:sz w:val="28"/>
                <w:szCs w:val="28"/>
              </w:rPr>
              <w:t>Course No:</w:t>
            </w:r>
            <w:r w:rsidR="00FD133D" w:rsidRPr="0068272C">
              <w:rPr>
                <w:b/>
                <w:bCs/>
                <w:sz w:val="28"/>
                <w:szCs w:val="28"/>
                <w:u w:val="single"/>
                <w:rtl/>
              </w:rPr>
              <w:t xml:space="preserve"> </w:t>
            </w:r>
            <w:r w:rsidR="00FD133D" w:rsidRPr="0068272C">
              <w:rPr>
                <w:rFonts w:cs="Simplified Arabic"/>
                <w:b/>
                <w:bCs/>
                <w:sz w:val="28"/>
                <w:szCs w:val="28"/>
                <w:u w:val="single"/>
                <w:rtl/>
              </w:rPr>
              <w:t>0901</w:t>
            </w:r>
            <w:r w:rsidR="002F7EFC">
              <w:rPr>
                <w:rFonts w:cs="Simplified Arabic" w:hint="cs"/>
                <w:b/>
                <w:bCs/>
                <w:sz w:val="28"/>
                <w:szCs w:val="28"/>
                <w:u w:val="single"/>
                <w:rtl/>
              </w:rPr>
              <w:t>1214</w:t>
            </w:r>
          </w:p>
          <w:p w:rsidR="00E3275F" w:rsidRPr="0068272C" w:rsidRDefault="00E3275F" w:rsidP="0068272C">
            <w:pPr>
              <w:bidi w:val="0"/>
              <w:jc w:val="both"/>
              <w:rPr>
                <w:rFonts w:cs="Simplified Arabic"/>
                <w:sz w:val="28"/>
                <w:szCs w:val="28"/>
              </w:rPr>
            </w:pPr>
            <w:r w:rsidRPr="0068272C">
              <w:rPr>
                <w:rFonts w:cs="Simplified Arabic"/>
                <w:sz w:val="28"/>
                <w:szCs w:val="28"/>
              </w:rPr>
              <w:t xml:space="preserve">Credit Hours:     </w:t>
            </w:r>
            <w:r w:rsidR="00FD133D" w:rsidRPr="0068272C">
              <w:rPr>
                <w:rFonts w:cs="Simplified Arabic"/>
                <w:sz w:val="28"/>
                <w:szCs w:val="28"/>
              </w:rPr>
              <w:t>3</w:t>
            </w:r>
            <w:r w:rsidRPr="0068272C">
              <w:rPr>
                <w:rFonts w:cs="Simplified Arabic"/>
                <w:sz w:val="28"/>
                <w:szCs w:val="28"/>
              </w:rPr>
              <w:t xml:space="preserve">                             </w:t>
            </w:r>
            <w:r w:rsidR="00FD133D" w:rsidRPr="0068272C">
              <w:rPr>
                <w:rFonts w:cs="Simplified Arabic"/>
                <w:sz w:val="28"/>
                <w:szCs w:val="28"/>
              </w:rPr>
              <w:t>L</w:t>
            </w:r>
            <w:r w:rsidRPr="0068272C">
              <w:rPr>
                <w:rFonts w:cs="Simplified Arabic"/>
                <w:sz w:val="28"/>
                <w:szCs w:val="28"/>
              </w:rPr>
              <w:t>ecture Room:</w:t>
            </w:r>
            <w:r w:rsidR="00DC18C8" w:rsidRPr="0068272C">
              <w:rPr>
                <w:rFonts w:cs="Simplified Arabic"/>
                <w:sz w:val="28"/>
                <w:szCs w:val="28"/>
              </w:rPr>
              <w:t xml:space="preserve"> 411</w:t>
            </w:r>
          </w:p>
          <w:p w:rsidR="001B3B15" w:rsidRPr="0068272C" w:rsidRDefault="001B3B15" w:rsidP="0068272C">
            <w:pPr>
              <w:bidi w:val="0"/>
              <w:jc w:val="both"/>
              <w:rPr>
                <w:rFonts w:cs="Simplified Arabic"/>
                <w:sz w:val="28"/>
                <w:szCs w:val="28"/>
              </w:rPr>
            </w:pPr>
          </w:p>
          <w:p w:rsidR="00E3275F" w:rsidRPr="0068272C" w:rsidRDefault="00E3275F" w:rsidP="0068272C">
            <w:pPr>
              <w:bidi w:val="0"/>
              <w:jc w:val="both"/>
              <w:rPr>
                <w:rFonts w:cs="Simplified Arabic"/>
                <w:sz w:val="28"/>
                <w:szCs w:val="28"/>
              </w:rPr>
            </w:pPr>
            <w:r w:rsidRPr="0068272C">
              <w:rPr>
                <w:rFonts w:cs="Simplified Arabic"/>
                <w:sz w:val="28"/>
                <w:szCs w:val="28"/>
              </w:rPr>
              <w:t>Obligatory/ Optional:</w:t>
            </w:r>
            <w:r w:rsidR="00DC18C8" w:rsidRPr="0068272C">
              <w:rPr>
                <w:rFonts w:cs="Simplified Arabic"/>
                <w:sz w:val="28"/>
                <w:szCs w:val="28"/>
              </w:rPr>
              <w:t xml:space="preserve"> Obligatory</w:t>
            </w:r>
          </w:p>
          <w:p w:rsidR="00296BD0" w:rsidRPr="0068272C" w:rsidRDefault="00E3275F" w:rsidP="0068272C">
            <w:pPr>
              <w:bidi w:val="0"/>
              <w:jc w:val="both"/>
              <w:rPr>
                <w:rFonts w:cs="Simplified Arabic"/>
                <w:sz w:val="28"/>
                <w:szCs w:val="28"/>
              </w:rPr>
            </w:pPr>
            <w:r w:rsidRPr="0068272C">
              <w:rPr>
                <w:rFonts w:cs="Simplified Arabic"/>
                <w:sz w:val="28"/>
                <w:szCs w:val="28"/>
              </w:rPr>
              <w:t>Text Book:</w:t>
            </w:r>
            <w:r w:rsidR="00FD133D" w:rsidRPr="0068272C">
              <w:rPr>
                <w:sz w:val="28"/>
                <w:szCs w:val="28"/>
              </w:rPr>
              <w:t xml:space="preserve"> </w:t>
            </w:r>
            <w:r w:rsidR="002F7EFC" w:rsidRPr="002F7EFC">
              <w:rPr>
                <w:sz w:val="28"/>
                <w:szCs w:val="28"/>
              </w:rPr>
              <w:t>Concrete Technology by A M Neville</w:t>
            </w:r>
          </w:p>
          <w:p w:rsidR="003E5B43" w:rsidRPr="0068272C" w:rsidRDefault="001B3B15" w:rsidP="0068272C">
            <w:pPr>
              <w:shd w:val="clear" w:color="auto" w:fill="DBE5F1"/>
              <w:bidi w:val="0"/>
              <w:jc w:val="both"/>
              <w:rPr>
                <w:rFonts w:cs="PT Bold Heading"/>
                <w:b/>
                <w:bCs/>
                <w:sz w:val="28"/>
                <w:szCs w:val="28"/>
                <w:lang w:bidi="ar-JO"/>
              </w:rPr>
            </w:pPr>
            <w:r w:rsidRPr="0068272C">
              <w:rPr>
                <w:rFonts w:cs="PT Bold Heading"/>
                <w:b/>
                <w:bCs/>
                <w:sz w:val="28"/>
                <w:szCs w:val="28"/>
                <w:lang w:bidi="ar-JO"/>
              </w:rPr>
              <w:t>The Instructor</w:t>
            </w:r>
          </w:p>
          <w:p w:rsidR="001B3B15" w:rsidRPr="0068272C" w:rsidRDefault="001B3B15" w:rsidP="0068272C">
            <w:pPr>
              <w:bidi w:val="0"/>
              <w:jc w:val="both"/>
              <w:rPr>
                <w:rFonts w:cs="Simplified Arabic"/>
                <w:sz w:val="28"/>
                <w:szCs w:val="28"/>
                <w:lang w:bidi="ar-JO"/>
              </w:rPr>
            </w:pPr>
          </w:p>
          <w:p w:rsidR="003E5B43" w:rsidRPr="0068272C" w:rsidRDefault="001B3B15" w:rsidP="00A2754A">
            <w:pPr>
              <w:bidi w:val="0"/>
              <w:jc w:val="both"/>
              <w:rPr>
                <w:rFonts w:cs="Simplified Arabic"/>
                <w:sz w:val="28"/>
                <w:szCs w:val="28"/>
                <w:lang w:bidi="ar-JO"/>
              </w:rPr>
            </w:pPr>
            <w:r w:rsidRPr="0068272C">
              <w:rPr>
                <w:rFonts w:cs="Simplified Arabic"/>
                <w:sz w:val="28"/>
                <w:szCs w:val="28"/>
                <w:lang w:bidi="ar-JO"/>
              </w:rPr>
              <w:t>Nam</w:t>
            </w:r>
            <w:r w:rsidR="0027766B" w:rsidRPr="0068272C">
              <w:rPr>
                <w:rFonts w:cs="Simplified Arabic"/>
                <w:sz w:val="28"/>
                <w:szCs w:val="28"/>
                <w:lang w:bidi="ar-JO"/>
              </w:rPr>
              <w:t>e</w:t>
            </w:r>
            <w:r w:rsidR="00FD133D" w:rsidRPr="0068272C">
              <w:rPr>
                <w:rFonts w:cs="Simplified Arabic"/>
                <w:sz w:val="28"/>
                <w:szCs w:val="28"/>
                <w:lang w:bidi="ar-JO"/>
              </w:rPr>
              <w:t xml:space="preserve">: Dr. </w:t>
            </w:r>
            <w:proofErr w:type="spellStart"/>
            <w:r w:rsidR="00A2754A" w:rsidRPr="00A2754A">
              <w:rPr>
                <w:rFonts w:cs="Simplified Arabic"/>
                <w:sz w:val="28"/>
                <w:szCs w:val="28"/>
                <w:lang w:bidi="ar-JO"/>
              </w:rPr>
              <w:t>Musab</w:t>
            </w:r>
            <w:proofErr w:type="spellEnd"/>
            <w:r w:rsidR="00A2754A" w:rsidRPr="00A2754A">
              <w:rPr>
                <w:rFonts w:cs="Simplified Arabic"/>
                <w:sz w:val="28"/>
                <w:szCs w:val="28"/>
                <w:lang w:bidi="ar-JO"/>
              </w:rPr>
              <w:t xml:space="preserve"> Rabi</w:t>
            </w:r>
            <w:r w:rsidRPr="0068272C">
              <w:rPr>
                <w:rFonts w:cs="Simplified Arabic"/>
                <w:sz w:val="28"/>
                <w:szCs w:val="28"/>
                <w:lang w:bidi="ar-JO"/>
              </w:rPr>
              <w:t xml:space="preserve">        </w:t>
            </w:r>
            <w:proofErr w:type="spellStart"/>
            <w:r w:rsidRPr="0068272C">
              <w:rPr>
                <w:rFonts w:cs="Simplified Arabic"/>
                <w:sz w:val="28"/>
                <w:szCs w:val="28"/>
                <w:lang w:bidi="ar-JO"/>
              </w:rPr>
              <w:t>Title:</w:t>
            </w:r>
            <w:r w:rsidR="00FD133D" w:rsidRPr="0068272C">
              <w:rPr>
                <w:rFonts w:cs="Simplified Arabic"/>
                <w:sz w:val="28"/>
                <w:szCs w:val="28"/>
                <w:lang w:bidi="ar-JO"/>
              </w:rPr>
              <w:t>Assistant</w:t>
            </w:r>
            <w:proofErr w:type="spellEnd"/>
            <w:r w:rsidR="00FD133D" w:rsidRPr="0068272C">
              <w:rPr>
                <w:rFonts w:cs="Simplified Arabic"/>
                <w:sz w:val="28"/>
                <w:szCs w:val="28"/>
                <w:lang w:bidi="ar-JO"/>
              </w:rPr>
              <w:t xml:space="preserve"> Professor</w:t>
            </w:r>
          </w:p>
          <w:p w:rsidR="001B3B15" w:rsidRPr="0068272C" w:rsidRDefault="001B3B15" w:rsidP="0068272C">
            <w:pPr>
              <w:bidi w:val="0"/>
              <w:jc w:val="both"/>
              <w:rPr>
                <w:rFonts w:cs="Simplified Arabic"/>
                <w:sz w:val="28"/>
                <w:szCs w:val="28"/>
                <w:lang w:bidi="ar-JO"/>
              </w:rPr>
            </w:pPr>
            <w:r w:rsidRPr="0068272C">
              <w:rPr>
                <w:rFonts w:cs="Simplified Arabic"/>
                <w:sz w:val="28"/>
                <w:szCs w:val="28"/>
                <w:lang w:bidi="ar-JO"/>
              </w:rPr>
              <w:t>Office Tel:</w:t>
            </w:r>
          </w:p>
          <w:p w:rsidR="001B3B15" w:rsidRPr="0068272C" w:rsidRDefault="001B3B15" w:rsidP="0068272C">
            <w:pPr>
              <w:bidi w:val="0"/>
              <w:jc w:val="both"/>
              <w:rPr>
                <w:rFonts w:cs="Simplified Arabic"/>
                <w:b/>
                <w:bCs/>
                <w:sz w:val="28"/>
                <w:szCs w:val="28"/>
                <w:rtl/>
                <w:lang w:val="en-GB" w:bidi="ar-JO"/>
              </w:rPr>
            </w:pPr>
            <w:r w:rsidRPr="0068272C">
              <w:rPr>
                <w:rFonts w:cs="Simplified Arabic"/>
                <w:sz w:val="28"/>
                <w:szCs w:val="28"/>
                <w:lang w:bidi="ar-JO"/>
              </w:rPr>
              <w:t>Office No:                                   Office Hours:</w:t>
            </w:r>
            <w:r w:rsidR="00FD133D" w:rsidRPr="0068272C">
              <w:rPr>
                <w:rFonts w:cs="Simplified Arabic"/>
                <w:sz w:val="28"/>
                <w:szCs w:val="28"/>
                <w:lang w:bidi="ar-JO"/>
              </w:rPr>
              <w:t xml:space="preserve"> </w:t>
            </w:r>
            <w:r w:rsidR="000C68A4" w:rsidRPr="0068272C">
              <w:rPr>
                <w:rFonts w:cs="Simplified Arabic"/>
                <w:b/>
                <w:bCs/>
                <w:sz w:val="28"/>
                <w:szCs w:val="28"/>
                <w:lang w:val="en-GB" w:bidi="ar-JO"/>
              </w:rPr>
              <w:t>12:30-1:30</w:t>
            </w:r>
          </w:p>
          <w:p w:rsidR="001B3B15" w:rsidRPr="0068272C" w:rsidRDefault="001B3B15" w:rsidP="0068272C">
            <w:pPr>
              <w:bidi w:val="0"/>
              <w:jc w:val="both"/>
              <w:rPr>
                <w:rFonts w:cs="Simplified Arabic"/>
                <w:sz w:val="28"/>
                <w:szCs w:val="28"/>
                <w:lang w:bidi="ar-JO"/>
              </w:rPr>
            </w:pPr>
          </w:p>
          <w:p w:rsidR="003E5B43" w:rsidRDefault="001B3B15" w:rsidP="0068272C">
            <w:pPr>
              <w:bidi w:val="0"/>
              <w:jc w:val="both"/>
              <w:rPr>
                <w:rFonts w:cs="Simplified Arabic"/>
                <w:sz w:val="28"/>
                <w:szCs w:val="28"/>
                <w:rtl/>
                <w:lang w:bidi="ar-JO"/>
              </w:rPr>
            </w:pPr>
            <w:r w:rsidRPr="0068272C">
              <w:rPr>
                <w:rFonts w:cs="Simplified Arabic"/>
                <w:sz w:val="28"/>
                <w:szCs w:val="28"/>
                <w:lang w:bidi="ar-JO"/>
              </w:rPr>
              <w:t>E-</w:t>
            </w:r>
            <w:proofErr w:type="spellStart"/>
            <w:r w:rsidRPr="0068272C">
              <w:rPr>
                <w:rFonts w:cs="Simplified Arabic"/>
                <w:sz w:val="28"/>
                <w:szCs w:val="28"/>
                <w:lang w:bidi="ar-JO"/>
              </w:rPr>
              <w:t>maile</w:t>
            </w:r>
            <w:proofErr w:type="spellEnd"/>
            <w:r w:rsidRPr="0068272C">
              <w:rPr>
                <w:rFonts w:cs="Simplified Arabic"/>
                <w:sz w:val="28"/>
                <w:szCs w:val="28"/>
                <w:lang w:bidi="ar-JO"/>
              </w:rPr>
              <w:t xml:space="preserve">: </w:t>
            </w:r>
            <w:hyperlink r:id="rId6" w:history="1">
              <w:r w:rsidR="002F7EFC" w:rsidRPr="00BA0EAF">
                <w:rPr>
                  <w:rStyle w:val="Hyperlink"/>
                  <w:rFonts w:cs="Simplified Arabic"/>
                  <w:sz w:val="28"/>
                  <w:szCs w:val="28"/>
                  <w:lang w:bidi="ar-JO"/>
                </w:rPr>
                <w:t>musab.rabi@jpu.edu.jo</w:t>
              </w:r>
            </w:hyperlink>
          </w:p>
          <w:p w:rsidR="002F7EFC" w:rsidRDefault="002F7EFC" w:rsidP="002F7EFC">
            <w:pPr>
              <w:bidi w:val="0"/>
              <w:jc w:val="both"/>
              <w:rPr>
                <w:rFonts w:cs="Simplified Arabic"/>
                <w:sz w:val="28"/>
                <w:szCs w:val="28"/>
                <w:rtl/>
                <w:lang w:bidi="ar-JO"/>
              </w:rPr>
            </w:pPr>
          </w:p>
          <w:p w:rsidR="002F7EFC" w:rsidRPr="0068272C" w:rsidRDefault="002F7EFC" w:rsidP="002F7EFC">
            <w:pPr>
              <w:bidi w:val="0"/>
              <w:jc w:val="both"/>
              <w:rPr>
                <w:rFonts w:cs="PT Bold Heading"/>
                <w:sz w:val="28"/>
                <w:szCs w:val="28"/>
                <w:lang w:bidi="ar-QA"/>
              </w:rPr>
            </w:pPr>
          </w:p>
        </w:tc>
      </w:tr>
      <w:tr w:rsidR="002F7EFC" w:rsidRPr="0068272C" w:rsidTr="007E3BCE">
        <w:trPr>
          <w:trHeight w:val="448"/>
        </w:trPr>
        <w:tc>
          <w:tcPr>
            <w:tcW w:w="8629" w:type="dxa"/>
            <w:shd w:val="clear" w:color="auto" w:fill="DBE5F1"/>
          </w:tcPr>
          <w:p w:rsidR="002F7EFC" w:rsidRPr="0068272C" w:rsidRDefault="002F7EFC" w:rsidP="002F7EFC">
            <w:pPr>
              <w:bidi w:val="0"/>
              <w:jc w:val="both"/>
              <w:rPr>
                <w:rFonts w:cs="PT Bold Heading"/>
                <w:b/>
                <w:bCs/>
                <w:sz w:val="28"/>
                <w:szCs w:val="28"/>
                <w:lang w:bidi="ar-JO"/>
              </w:rPr>
            </w:pPr>
            <w:r w:rsidRPr="0068272C">
              <w:rPr>
                <w:rFonts w:cs="PT Bold Heading"/>
                <w:sz w:val="28"/>
                <w:szCs w:val="28"/>
                <w:lang w:bidi="ar-QA"/>
              </w:rPr>
              <w:lastRenderedPageBreak/>
              <w:t>C</w:t>
            </w:r>
            <w:r w:rsidRPr="0068272C">
              <w:rPr>
                <w:rFonts w:cs="PT Bold Heading"/>
                <w:b/>
                <w:bCs/>
                <w:sz w:val="28"/>
                <w:szCs w:val="28"/>
                <w:lang w:bidi="ar-JO"/>
              </w:rPr>
              <w:t>ourse Description</w:t>
            </w:r>
          </w:p>
        </w:tc>
      </w:tr>
    </w:tbl>
    <w:p w:rsidR="002F7EFC" w:rsidRDefault="002F7EFC" w:rsidP="0068272C">
      <w:pPr>
        <w:bidi w:val="0"/>
        <w:spacing w:after="120"/>
        <w:jc w:val="both"/>
        <w:rPr>
          <w:rFonts w:cs="PT Bold Heading"/>
          <w:sz w:val="28"/>
          <w:szCs w:val="28"/>
          <w:rtl/>
          <w:lang w:bidi="ar-QA"/>
        </w:rPr>
      </w:pPr>
    </w:p>
    <w:p w:rsidR="003E5B43" w:rsidRPr="0068272C" w:rsidRDefault="002F7EFC" w:rsidP="002F7EFC">
      <w:pPr>
        <w:bidi w:val="0"/>
        <w:spacing w:after="120"/>
        <w:jc w:val="both"/>
        <w:rPr>
          <w:rFonts w:cs="PT Bold Heading"/>
          <w:sz w:val="28"/>
          <w:szCs w:val="28"/>
          <w:rtl/>
          <w:lang w:bidi="ar-QA"/>
        </w:rPr>
      </w:pPr>
      <w:r w:rsidRPr="002F7EFC">
        <w:rPr>
          <w:rFonts w:cs="PT Bold Heading"/>
          <w:sz w:val="28"/>
          <w:szCs w:val="28"/>
          <w:lang w:bidi="ar-QA"/>
        </w:rPr>
        <w:t>Introduction to concrete technology including construction material, cementing materials, concrete aggregates fresh concrete properties, Mixing, transporting, placing and compacting of concrete, admixtures, curing of concrete and strength development, hot and cold weather- concreting, strength determination and non-destructive testing, durability of concrete and concrete mix design, fiber reinforced concrete</w:t>
      </w:r>
      <w:r w:rsidR="004D5378" w:rsidRPr="0068272C">
        <w:rPr>
          <w:rFonts w:cs="Traditional Arabic"/>
          <w:sz w:val="28"/>
          <w:szCs w:val="28"/>
          <w:rtl/>
          <w:lang w:bidi="ar-QA"/>
        </w:rPr>
        <w:tab/>
      </w:r>
    </w:p>
    <w:tbl>
      <w:tblPr>
        <w:tblStyle w:val="TableGrid"/>
        <w:bidiVisual/>
        <w:tblW w:w="0" w:type="auto"/>
        <w:tblLook w:val="00A0" w:firstRow="1" w:lastRow="0" w:firstColumn="1" w:lastColumn="0" w:noHBand="0" w:noVBand="0"/>
      </w:tblPr>
      <w:tblGrid>
        <w:gridCol w:w="8496"/>
      </w:tblGrid>
      <w:tr w:rsidR="003E5B43" w:rsidRPr="0068272C" w:rsidTr="000C68A4">
        <w:tc>
          <w:tcPr>
            <w:tcW w:w="8496" w:type="dxa"/>
            <w:shd w:val="clear" w:color="auto" w:fill="DBE5F1"/>
          </w:tcPr>
          <w:p w:rsidR="003E5B43" w:rsidRPr="0068272C" w:rsidRDefault="00972101" w:rsidP="0068272C">
            <w:pPr>
              <w:bidi w:val="0"/>
              <w:spacing w:after="120"/>
              <w:jc w:val="both"/>
              <w:rPr>
                <w:rFonts w:cs="PT Bold Heading"/>
                <w:b/>
                <w:bCs/>
                <w:sz w:val="28"/>
                <w:szCs w:val="28"/>
              </w:rPr>
            </w:pPr>
            <w:r w:rsidRPr="0068272C">
              <w:rPr>
                <w:rFonts w:cs="PT Bold Heading"/>
                <w:b/>
                <w:bCs/>
                <w:sz w:val="28"/>
                <w:szCs w:val="28"/>
              </w:rPr>
              <w:t>Course Objectives</w:t>
            </w:r>
          </w:p>
        </w:tc>
      </w:tr>
    </w:tbl>
    <w:p w:rsidR="002F7EFC" w:rsidRDefault="002F7EFC" w:rsidP="002F7EFC">
      <w:pPr>
        <w:bidi w:val="0"/>
        <w:jc w:val="both"/>
        <w:rPr>
          <w:rFonts w:cs="Traditional Arabic"/>
          <w:sz w:val="28"/>
          <w:szCs w:val="28"/>
          <w:rtl/>
          <w:lang w:bidi="ar-QA"/>
        </w:rPr>
      </w:pPr>
    </w:p>
    <w:p w:rsidR="002F7EFC" w:rsidRPr="002F7EFC" w:rsidRDefault="002F7EFC" w:rsidP="002F7EFC">
      <w:pPr>
        <w:bidi w:val="0"/>
        <w:jc w:val="both"/>
        <w:rPr>
          <w:rFonts w:cs="Traditional Arabic"/>
          <w:i/>
          <w:iCs/>
          <w:sz w:val="28"/>
          <w:szCs w:val="28"/>
          <w:lang w:bidi="ar-QA"/>
        </w:rPr>
      </w:pPr>
      <w:r w:rsidRPr="002F7EFC">
        <w:rPr>
          <w:rFonts w:cs="Traditional Arabic"/>
          <w:i/>
          <w:iCs/>
          <w:sz w:val="28"/>
          <w:szCs w:val="28"/>
          <w:lang w:bidi="ar-QA"/>
        </w:rPr>
        <w:t>By the end of the course, you should be able to do the following:</w:t>
      </w:r>
    </w:p>
    <w:p w:rsidR="002F7EFC" w:rsidRPr="002F7EFC" w:rsidRDefault="002F7EFC" w:rsidP="002F7EFC">
      <w:pPr>
        <w:numPr>
          <w:ilvl w:val="0"/>
          <w:numId w:val="21"/>
        </w:numPr>
        <w:bidi w:val="0"/>
        <w:jc w:val="both"/>
        <w:rPr>
          <w:rFonts w:cs="Traditional Arabic"/>
          <w:i/>
          <w:iCs/>
          <w:sz w:val="28"/>
          <w:szCs w:val="28"/>
          <w:lang w:bidi="ar-QA"/>
        </w:rPr>
      </w:pPr>
      <w:r w:rsidRPr="002F7EFC">
        <w:rPr>
          <w:rFonts w:cs="Traditional Arabic"/>
          <w:i/>
          <w:iCs/>
          <w:sz w:val="28"/>
          <w:szCs w:val="28"/>
          <w:lang w:bidi="ar-QA"/>
        </w:rPr>
        <w:t>     Normal Consistency &amp; Setting Time of Cement Paste</w:t>
      </w:r>
    </w:p>
    <w:p w:rsidR="002F7EFC" w:rsidRPr="002F7EFC" w:rsidRDefault="002F7EFC" w:rsidP="002F7EFC">
      <w:pPr>
        <w:numPr>
          <w:ilvl w:val="0"/>
          <w:numId w:val="21"/>
        </w:numPr>
        <w:bidi w:val="0"/>
        <w:jc w:val="both"/>
        <w:rPr>
          <w:rFonts w:cs="Traditional Arabic"/>
          <w:i/>
          <w:iCs/>
          <w:sz w:val="28"/>
          <w:szCs w:val="28"/>
          <w:lang w:bidi="ar-QA"/>
        </w:rPr>
      </w:pPr>
      <w:r w:rsidRPr="002F7EFC">
        <w:rPr>
          <w:rFonts w:cs="Traditional Arabic"/>
          <w:i/>
          <w:iCs/>
          <w:sz w:val="28"/>
          <w:szCs w:val="28"/>
          <w:lang w:bidi="ar-QA"/>
        </w:rPr>
        <w:t>Fresh and Mechanical Properties of Mortar</w:t>
      </w:r>
    </w:p>
    <w:p w:rsidR="002F7EFC" w:rsidRPr="002F7EFC" w:rsidRDefault="002F7EFC" w:rsidP="002F7EFC">
      <w:pPr>
        <w:numPr>
          <w:ilvl w:val="0"/>
          <w:numId w:val="21"/>
        </w:numPr>
        <w:bidi w:val="0"/>
        <w:jc w:val="both"/>
        <w:rPr>
          <w:rFonts w:cs="Traditional Arabic"/>
          <w:i/>
          <w:iCs/>
          <w:sz w:val="28"/>
          <w:szCs w:val="28"/>
          <w:lang w:bidi="ar-QA"/>
        </w:rPr>
      </w:pPr>
      <w:r w:rsidRPr="002F7EFC">
        <w:rPr>
          <w:rFonts w:cs="Traditional Arabic"/>
          <w:i/>
          <w:iCs/>
          <w:sz w:val="28"/>
          <w:szCs w:val="28"/>
          <w:lang w:bidi="ar-QA"/>
        </w:rPr>
        <w:t>Sieve Analysis of Aggregate</w:t>
      </w:r>
    </w:p>
    <w:p w:rsidR="002F7EFC" w:rsidRPr="002F7EFC" w:rsidRDefault="002F7EFC" w:rsidP="002F7EFC">
      <w:pPr>
        <w:numPr>
          <w:ilvl w:val="0"/>
          <w:numId w:val="21"/>
        </w:numPr>
        <w:bidi w:val="0"/>
        <w:jc w:val="both"/>
        <w:rPr>
          <w:rFonts w:cs="Traditional Arabic"/>
          <w:i/>
          <w:iCs/>
          <w:sz w:val="28"/>
          <w:szCs w:val="28"/>
          <w:lang w:bidi="ar-QA"/>
        </w:rPr>
      </w:pPr>
      <w:r w:rsidRPr="002F7EFC">
        <w:rPr>
          <w:rFonts w:cs="Traditional Arabic"/>
          <w:i/>
          <w:iCs/>
          <w:sz w:val="28"/>
          <w:szCs w:val="28"/>
          <w:lang w:bidi="ar-QA"/>
        </w:rPr>
        <w:t>Specific Gravity of Aggregate</w:t>
      </w:r>
    </w:p>
    <w:p w:rsidR="002F7EFC" w:rsidRPr="002F7EFC" w:rsidRDefault="002F7EFC" w:rsidP="002F7EFC">
      <w:pPr>
        <w:numPr>
          <w:ilvl w:val="0"/>
          <w:numId w:val="21"/>
        </w:numPr>
        <w:bidi w:val="0"/>
        <w:jc w:val="both"/>
        <w:rPr>
          <w:rFonts w:cs="Traditional Arabic"/>
          <w:i/>
          <w:iCs/>
          <w:sz w:val="28"/>
          <w:szCs w:val="28"/>
          <w:lang w:bidi="ar-QA"/>
        </w:rPr>
      </w:pPr>
      <w:r w:rsidRPr="002F7EFC">
        <w:rPr>
          <w:rFonts w:cs="Traditional Arabic"/>
          <w:i/>
          <w:iCs/>
          <w:sz w:val="28"/>
          <w:szCs w:val="28"/>
          <w:lang w:bidi="ar-QA"/>
        </w:rPr>
        <w:t>Unit Weight of Aggregate and Abrasion test of Aggregate</w:t>
      </w:r>
    </w:p>
    <w:p w:rsidR="002F7EFC" w:rsidRPr="002F7EFC" w:rsidRDefault="002F7EFC" w:rsidP="002F7EFC">
      <w:pPr>
        <w:numPr>
          <w:ilvl w:val="0"/>
          <w:numId w:val="21"/>
        </w:numPr>
        <w:bidi w:val="0"/>
        <w:jc w:val="both"/>
        <w:rPr>
          <w:rFonts w:cs="Traditional Arabic"/>
          <w:i/>
          <w:iCs/>
          <w:sz w:val="28"/>
          <w:szCs w:val="28"/>
          <w:lang w:bidi="ar-QA"/>
        </w:rPr>
      </w:pPr>
      <w:r w:rsidRPr="002F7EFC">
        <w:rPr>
          <w:rFonts w:cs="Traditional Arabic"/>
          <w:i/>
          <w:iCs/>
          <w:sz w:val="28"/>
          <w:szCs w:val="28"/>
          <w:lang w:bidi="ar-QA"/>
        </w:rPr>
        <w:t>Fresh and Mechanical Properties of Concrete</w:t>
      </w:r>
    </w:p>
    <w:p w:rsidR="002F7EFC" w:rsidRPr="002F7EFC" w:rsidRDefault="002F7EFC" w:rsidP="002F7EFC">
      <w:pPr>
        <w:numPr>
          <w:ilvl w:val="0"/>
          <w:numId w:val="21"/>
        </w:numPr>
        <w:bidi w:val="0"/>
        <w:jc w:val="both"/>
        <w:rPr>
          <w:rFonts w:cs="Traditional Arabic"/>
          <w:i/>
          <w:iCs/>
          <w:sz w:val="28"/>
          <w:szCs w:val="28"/>
          <w:lang w:bidi="ar-QA"/>
        </w:rPr>
      </w:pPr>
      <w:r w:rsidRPr="002F7EFC">
        <w:rPr>
          <w:rFonts w:cs="Traditional Arabic"/>
          <w:i/>
          <w:iCs/>
          <w:sz w:val="28"/>
          <w:szCs w:val="28"/>
          <w:lang w:bidi="ar-QA"/>
        </w:rPr>
        <w:t>Mechanical Properties of Steel and wood</w:t>
      </w:r>
    </w:p>
    <w:p w:rsidR="003E5B43" w:rsidRPr="0068272C" w:rsidRDefault="003E5B43" w:rsidP="0068272C">
      <w:pPr>
        <w:bidi w:val="0"/>
        <w:jc w:val="both"/>
        <w:rPr>
          <w:rFonts w:cs="Traditional Arabic"/>
          <w:sz w:val="28"/>
          <w:szCs w:val="28"/>
          <w:lang w:bidi="ar-AE"/>
        </w:rPr>
      </w:pPr>
    </w:p>
    <w:tbl>
      <w:tblPr>
        <w:tblStyle w:val="TableGrid"/>
        <w:bidiVisual/>
        <w:tblW w:w="0" w:type="auto"/>
        <w:tblLook w:val="00A0" w:firstRow="1" w:lastRow="0" w:firstColumn="1" w:lastColumn="0" w:noHBand="0" w:noVBand="0"/>
      </w:tblPr>
      <w:tblGrid>
        <w:gridCol w:w="8496"/>
      </w:tblGrid>
      <w:tr w:rsidR="003E5B43" w:rsidRPr="0068272C" w:rsidTr="000C68A4">
        <w:tc>
          <w:tcPr>
            <w:tcW w:w="8496" w:type="dxa"/>
            <w:shd w:val="clear" w:color="auto" w:fill="DBE5F1"/>
          </w:tcPr>
          <w:p w:rsidR="003E5B43" w:rsidRPr="0068272C" w:rsidRDefault="00972101" w:rsidP="0068272C">
            <w:pPr>
              <w:bidi w:val="0"/>
              <w:spacing w:after="120"/>
              <w:jc w:val="both"/>
              <w:rPr>
                <w:rFonts w:cs="PT Bold Heading"/>
                <w:b/>
                <w:bCs/>
                <w:sz w:val="28"/>
                <w:szCs w:val="28"/>
              </w:rPr>
            </w:pPr>
            <w:r w:rsidRPr="0068272C">
              <w:rPr>
                <w:rFonts w:cs="PT Bold Heading"/>
                <w:b/>
                <w:bCs/>
                <w:sz w:val="28"/>
                <w:szCs w:val="28"/>
              </w:rPr>
              <w:t>Learning Outcome</w:t>
            </w:r>
          </w:p>
        </w:tc>
      </w:tr>
    </w:tbl>
    <w:p w:rsidR="003E5B43" w:rsidRPr="0068272C" w:rsidRDefault="000C68A4" w:rsidP="002F7EFC">
      <w:pPr>
        <w:bidi w:val="0"/>
        <w:jc w:val="both"/>
        <w:rPr>
          <w:rFonts w:cs="Traditional Arabic"/>
          <w:sz w:val="28"/>
          <w:szCs w:val="28"/>
          <w:rtl/>
          <w:lang w:bidi="ar-AE"/>
        </w:rPr>
      </w:pPr>
      <w:r w:rsidRPr="0068272C">
        <w:rPr>
          <w:sz w:val="28"/>
          <w:szCs w:val="28"/>
        </w:rPr>
        <w:sym w:font="Symbol" w:char="F0B7"/>
      </w:r>
      <w:r w:rsidRPr="0068272C">
        <w:rPr>
          <w:sz w:val="28"/>
          <w:szCs w:val="28"/>
        </w:rPr>
        <w:t xml:space="preserve"> </w:t>
      </w:r>
      <w:r w:rsidR="002F7EFC" w:rsidRPr="002F7EFC">
        <w:rPr>
          <w:sz w:val="28"/>
          <w:szCs w:val="28"/>
        </w:rPr>
        <w:t>After successfully completing this course, the students should be able to understand   Construction materials.</w:t>
      </w:r>
      <w:r w:rsidR="007278E9" w:rsidRPr="0068272C">
        <w:rPr>
          <w:rFonts w:cs="Traditional Arabic"/>
          <w:sz w:val="28"/>
          <w:szCs w:val="28"/>
          <w:rtl/>
          <w:lang w:bidi="ar-AE"/>
        </w:rPr>
        <w:tab/>
      </w: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8"/>
      </w:tblGrid>
      <w:tr w:rsidR="003E5B43" w:rsidRPr="0068272C">
        <w:tc>
          <w:tcPr>
            <w:tcW w:w="8568" w:type="dxa"/>
            <w:shd w:val="clear" w:color="auto" w:fill="DBE5F1"/>
          </w:tcPr>
          <w:p w:rsidR="003E5B43" w:rsidRPr="0068272C" w:rsidRDefault="001F2A38" w:rsidP="0068272C">
            <w:pPr>
              <w:tabs>
                <w:tab w:val="left" w:pos="7200"/>
              </w:tabs>
              <w:bidi w:val="0"/>
              <w:jc w:val="both"/>
              <w:rPr>
                <w:rFonts w:cs="PT Bold Heading"/>
                <w:b/>
                <w:bCs/>
                <w:sz w:val="28"/>
                <w:szCs w:val="28"/>
                <w:lang w:bidi="ar-JO"/>
              </w:rPr>
            </w:pPr>
            <w:r w:rsidRPr="0068272C">
              <w:rPr>
                <w:rFonts w:cs="PT Bold Heading"/>
                <w:b/>
                <w:bCs/>
                <w:sz w:val="28"/>
                <w:szCs w:val="28"/>
                <w:lang w:bidi="ar-JO"/>
              </w:rPr>
              <w:t>Course Outline and Time schedule</w:t>
            </w:r>
          </w:p>
        </w:tc>
      </w:tr>
    </w:tbl>
    <w:p w:rsidR="00B973EE" w:rsidRPr="0068272C" w:rsidRDefault="00B973EE" w:rsidP="0068272C">
      <w:pPr>
        <w:tabs>
          <w:tab w:val="left" w:pos="7200"/>
        </w:tabs>
        <w:bidi w:val="0"/>
        <w:jc w:val="both"/>
        <w:rPr>
          <w:rFonts w:cs="PT Bold Heading"/>
          <w:sz w:val="28"/>
          <w:szCs w:val="28"/>
        </w:rPr>
      </w:pPr>
    </w:p>
    <w:tbl>
      <w:tblPr>
        <w:bidiVisual/>
        <w:tblW w:w="8379"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9"/>
        <w:gridCol w:w="2160"/>
      </w:tblGrid>
      <w:tr w:rsidR="00296BD0" w:rsidRPr="0068272C">
        <w:trPr>
          <w:trHeight w:val="523"/>
        </w:trPr>
        <w:tc>
          <w:tcPr>
            <w:tcW w:w="6219" w:type="dxa"/>
            <w:shd w:val="clear" w:color="auto" w:fill="D9D9D9"/>
          </w:tcPr>
          <w:p w:rsidR="00296BD0" w:rsidRPr="0068272C" w:rsidRDefault="001F2A38" w:rsidP="0068272C">
            <w:pPr>
              <w:pStyle w:val="Heading1"/>
              <w:tabs>
                <w:tab w:val="left" w:pos="7200"/>
              </w:tabs>
              <w:bidi w:val="0"/>
              <w:jc w:val="both"/>
              <w:rPr>
                <w:rFonts w:ascii="Times New Roman" w:hAnsi="Times New Roman" w:cs="Traditional Arabic"/>
                <w:sz w:val="28"/>
                <w:szCs w:val="28"/>
                <w:lang w:eastAsia="en-US"/>
              </w:rPr>
            </w:pPr>
            <w:r w:rsidRPr="0068272C">
              <w:rPr>
                <w:rFonts w:ascii="Times New Roman" w:hAnsi="Times New Roman" w:cs="Traditional Arabic"/>
                <w:sz w:val="28"/>
                <w:szCs w:val="28"/>
                <w:lang w:eastAsia="en-US"/>
              </w:rPr>
              <w:t>Course Outline</w:t>
            </w:r>
          </w:p>
        </w:tc>
        <w:tc>
          <w:tcPr>
            <w:tcW w:w="2160" w:type="dxa"/>
            <w:shd w:val="clear" w:color="auto" w:fill="D9D9D9"/>
          </w:tcPr>
          <w:p w:rsidR="00296BD0" w:rsidRPr="0068272C" w:rsidRDefault="001F2A38" w:rsidP="0068272C">
            <w:pPr>
              <w:pStyle w:val="Heading1"/>
              <w:tabs>
                <w:tab w:val="left" w:pos="7200"/>
              </w:tabs>
              <w:bidi w:val="0"/>
              <w:jc w:val="both"/>
              <w:rPr>
                <w:rFonts w:ascii="Times New Roman" w:hAnsi="Times New Roman" w:cs="Traditional Arabic"/>
                <w:sz w:val="28"/>
                <w:szCs w:val="28"/>
                <w:lang w:eastAsia="en-US"/>
              </w:rPr>
            </w:pPr>
            <w:r w:rsidRPr="0068272C">
              <w:rPr>
                <w:rFonts w:ascii="Times New Roman" w:hAnsi="Times New Roman" w:cs="Traditional Arabic"/>
                <w:sz w:val="28"/>
                <w:szCs w:val="28"/>
                <w:lang w:eastAsia="en-US"/>
              </w:rPr>
              <w:t>Week</w:t>
            </w:r>
          </w:p>
        </w:tc>
      </w:tr>
      <w:tr w:rsidR="007470DD" w:rsidRPr="0068272C">
        <w:trPr>
          <w:trHeight w:val="523"/>
        </w:trPr>
        <w:tc>
          <w:tcPr>
            <w:tcW w:w="6219" w:type="dxa"/>
          </w:tcPr>
          <w:p w:rsidR="007470DD" w:rsidRPr="0068272C" w:rsidRDefault="009B47E8" w:rsidP="0068272C">
            <w:pPr>
              <w:bidi w:val="0"/>
              <w:jc w:val="both"/>
              <w:rPr>
                <w:sz w:val="28"/>
                <w:szCs w:val="28"/>
              </w:rPr>
            </w:pPr>
            <w:r w:rsidRPr="009B47E8">
              <w:rPr>
                <w:sz w:val="28"/>
                <w:szCs w:val="28"/>
              </w:rPr>
              <w:t>Introduction to concrete technology including construction material</w:t>
            </w:r>
          </w:p>
        </w:tc>
        <w:tc>
          <w:tcPr>
            <w:tcW w:w="2160" w:type="dxa"/>
            <w:vMerge w:val="restart"/>
          </w:tcPr>
          <w:p w:rsidR="007470DD" w:rsidRPr="0068272C" w:rsidRDefault="007470DD" w:rsidP="0068272C">
            <w:pPr>
              <w:tabs>
                <w:tab w:val="left" w:pos="7200"/>
              </w:tabs>
              <w:bidi w:val="0"/>
              <w:jc w:val="both"/>
              <w:rPr>
                <w:rFonts w:ascii="Arial" w:hAnsi="Arial" w:cs="Traditional Arabic"/>
                <w:sz w:val="28"/>
                <w:szCs w:val="28"/>
              </w:rPr>
            </w:pPr>
            <w:r w:rsidRPr="0068272C">
              <w:rPr>
                <w:rFonts w:ascii="Arial" w:hAnsi="Arial" w:cs="Traditional Arabic"/>
                <w:sz w:val="28"/>
                <w:szCs w:val="28"/>
              </w:rPr>
              <w:t>First week</w:t>
            </w:r>
          </w:p>
        </w:tc>
      </w:tr>
      <w:tr w:rsidR="007470DD" w:rsidRPr="0068272C">
        <w:trPr>
          <w:trHeight w:val="524"/>
        </w:trPr>
        <w:tc>
          <w:tcPr>
            <w:tcW w:w="6219" w:type="dxa"/>
          </w:tcPr>
          <w:p w:rsidR="007470DD" w:rsidRPr="0068272C" w:rsidRDefault="007470DD" w:rsidP="0068272C">
            <w:pPr>
              <w:bidi w:val="0"/>
              <w:jc w:val="both"/>
              <w:rPr>
                <w:sz w:val="28"/>
                <w:szCs w:val="28"/>
              </w:rPr>
            </w:pPr>
          </w:p>
        </w:tc>
        <w:tc>
          <w:tcPr>
            <w:tcW w:w="2160" w:type="dxa"/>
            <w:vMerge/>
          </w:tcPr>
          <w:p w:rsidR="007470DD" w:rsidRPr="0068272C" w:rsidRDefault="007470DD" w:rsidP="0068272C">
            <w:pPr>
              <w:tabs>
                <w:tab w:val="left" w:pos="7200"/>
              </w:tabs>
              <w:bidi w:val="0"/>
              <w:jc w:val="both"/>
              <w:rPr>
                <w:rFonts w:cs="Traditional Arabic"/>
                <w:sz w:val="28"/>
                <w:szCs w:val="28"/>
              </w:rPr>
            </w:pPr>
          </w:p>
        </w:tc>
      </w:tr>
      <w:tr w:rsidR="007470DD" w:rsidRPr="0068272C">
        <w:trPr>
          <w:trHeight w:val="523"/>
        </w:trPr>
        <w:tc>
          <w:tcPr>
            <w:tcW w:w="6219" w:type="dxa"/>
          </w:tcPr>
          <w:p w:rsidR="007470DD" w:rsidRPr="0068272C" w:rsidRDefault="007470DD" w:rsidP="0068272C">
            <w:pPr>
              <w:bidi w:val="0"/>
              <w:jc w:val="both"/>
              <w:rPr>
                <w:sz w:val="28"/>
                <w:szCs w:val="28"/>
              </w:rPr>
            </w:pPr>
          </w:p>
        </w:tc>
        <w:tc>
          <w:tcPr>
            <w:tcW w:w="2160" w:type="dxa"/>
            <w:vMerge/>
          </w:tcPr>
          <w:p w:rsidR="007470DD" w:rsidRPr="0068272C" w:rsidRDefault="007470DD" w:rsidP="0068272C">
            <w:pPr>
              <w:tabs>
                <w:tab w:val="left" w:pos="7200"/>
              </w:tabs>
              <w:bidi w:val="0"/>
              <w:jc w:val="both"/>
              <w:rPr>
                <w:rFonts w:cs="Traditional Arabic"/>
                <w:sz w:val="28"/>
                <w:szCs w:val="28"/>
              </w:rPr>
            </w:pPr>
          </w:p>
        </w:tc>
      </w:tr>
      <w:tr w:rsidR="0085610C" w:rsidRPr="0068272C">
        <w:trPr>
          <w:trHeight w:val="524"/>
        </w:trPr>
        <w:tc>
          <w:tcPr>
            <w:tcW w:w="6219" w:type="dxa"/>
          </w:tcPr>
          <w:p w:rsidR="0085610C" w:rsidRPr="0068272C" w:rsidRDefault="009B47E8" w:rsidP="0068272C">
            <w:pPr>
              <w:tabs>
                <w:tab w:val="left" w:pos="7200"/>
              </w:tabs>
              <w:bidi w:val="0"/>
              <w:jc w:val="both"/>
              <w:rPr>
                <w:rFonts w:cs="Traditional Arabic"/>
                <w:sz w:val="28"/>
                <w:szCs w:val="28"/>
              </w:rPr>
            </w:pPr>
            <w:r w:rsidRPr="009B47E8">
              <w:rPr>
                <w:rFonts w:cs="Traditional Arabic"/>
                <w:sz w:val="28"/>
                <w:szCs w:val="28"/>
              </w:rPr>
              <w:t>cementing materials</w:t>
            </w:r>
          </w:p>
        </w:tc>
        <w:tc>
          <w:tcPr>
            <w:tcW w:w="2160" w:type="dxa"/>
            <w:vMerge w:val="restart"/>
          </w:tcPr>
          <w:p w:rsidR="0085610C" w:rsidRPr="0068272C" w:rsidRDefault="0085610C" w:rsidP="0068272C">
            <w:pPr>
              <w:tabs>
                <w:tab w:val="left" w:pos="7200"/>
              </w:tabs>
              <w:bidi w:val="0"/>
              <w:jc w:val="both"/>
              <w:rPr>
                <w:rFonts w:cs="Traditional Arabic"/>
                <w:sz w:val="28"/>
                <w:szCs w:val="28"/>
              </w:rPr>
            </w:pPr>
            <w:r w:rsidRPr="0068272C">
              <w:rPr>
                <w:rFonts w:cs="Traditional Arabic"/>
                <w:sz w:val="28"/>
                <w:szCs w:val="28"/>
              </w:rPr>
              <w:t>2</w:t>
            </w:r>
            <w:r w:rsidRPr="0068272C">
              <w:rPr>
                <w:rFonts w:cs="Traditional Arabic"/>
                <w:sz w:val="28"/>
                <w:szCs w:val="28"/>
                <w:vertAlign w:val="superscript"/>
              </w:rPr>
              <w:t>nd</w:t>
            </w:r>
            <w:r w:rsidRPr="0068272C">
              <w:rPr>
                <w:rFonts w:cs="Traditional Arabic"/>
                <w:sz w:val="28"/>
                <w:szCs w:val="28"/>
              </w:rPr>
              <w:t xml:space="preserve"> week</w:t>
            </w:r>
          </w:p>
          <w:p w:rsidR="007470DD" w:rsidRPr="0068272C" w:rsidRDefault="007470DD" w:rsidP="0068272C">
            <w:pPr>
              <w:tabs>
                <w:tab w:val="left" w:pos="7200"/>
              </w:tabs>
              <w:bidi w:val="0"/>
              <w:jc w:val="both"/>
              <w:rPr>
                <w:rFonts w:cs="Traditional Arabic"/>
                <w:sz w:val="28"/>
                <w:szCs w:val="28"/>
              </w:rPr>
            </w:pPr>
          </w:p>
        </w:tc>
      </w:tr>
      <w:tr w:rsidR="0085610C" w:rsidRPr="0068272C">
        <w:trPr>
          <w:trHeight w:val="523"/>
        </w:trPr>
        <w:tc>
          <w:tcPr>
            <w:tcW w:w="6219" w:type="dxa"/>
          </w:tcPr>
          <w:p w:rsidR="0085610C" w:rsidRPr="0068272C" w:rsidRDefault="0085610C" w:rsidP="0068272C">
            <w:pPr>
              <w:tabs>
                <w:tab w:val="left" w:pos="7200"/>
              </w:tabs>
              <w:bidi w:val="0"/>
              <w:jc w:val="both"/>
              <w:rPr>
                <w:rFonts w:cs="Traditional Arabic"/>
                <w:sz w:val="28"/>
                <w:szCs w:val="28"/>
              </w:rPr>
            </w:pPr>
          </w:p>
        </w:tc>
        <w:tc>
          <w:tcPr>
            <w:tcW w:w="2160" w:type="dxa"/>
            <w:vMerge/>
          </w:tcPr>
          <w:p w:rsidR="0085610C" w:rsidRPr="0068272C" w:rsidRDefault="0085610C" w:rsidP="0068272C">
            <w:pPr>
              <w:tabs>
                <w:tab w:val="left" w:pos="7200"/>
              </w:tabs>
              <w:bidi w:val="0"/>
              <w:jc w:val="both"/>
              <w:rPr>
                <w:rFonts w:cs="Traditional Arabic"/>
                <w:sz w:val="28"/>
                <w:szCs w:val="28"/>
              </w:rPr>
            </w:pPr>
          </w:p>
        </w:tc>
      </w:tr>
      <w:tr w:rsidR="0085610C" w:rsidRPr="0068272C">
        <w:trPr>
          <w:trHeight w:val="524"/>
        </w:trPr>
        <w:tc>
          <w:tcPr>
            <w:tcW w:w="6219" w:type="dxa"/>
          </w:tcPr>
          <w:p w:rsidR="0085610C" w:rsidRPr="0068272C" w:rsidRDefault="0085610C" w:rsidP="0068272C">
            <w:pPr>
              <w:bidi w:val="0"/>
              <w:jc w:val="both"/>
              <w:rPr>
                <w:rFonts w:cs="Traditional Arabic"/>
                <w:color w:val="FF0000"/>
                <w:sz w:val="28"/>
                <w:szCs w:val="28"/>
              </w:rPr>
            </w:pPr>
          </w:p>
        </w:tc>
        <w:tc>
          <w:tcPr>
            <w:tcW w:w="2160" w:type="dxa"/>
            <w:vMerge/>
          </w:tcPr>
          <w:p w:rsidR="0085610C" w:rsidRPr="0068272C" w:rsidRDefault="0085610C" w:rsidP="0068272C">
            <w:pPr>
              <w:bidi w:val="0"/>
              <w:jc w:val="both"/>
              <w:rPr>
                <w:rFonts w:cs="Traditional Arabic"/>
                <w:color w:val="FF0000"/>
                <w:sz w:val="28"/>
                <w:szCs w:val="28"/>
              </w:rPr>
            </w:pPr>
          </w:p>
        </w:tc>
      </w:tr>
      <w:tr w:rsidR="0085610C" w:rsidRPr="0068272C">
        <w:trPr>
          <w:trHeight w:val="524"/>
        </w:trPr>
        <w:tc>
          <w:tcPr>
            <w:tcW w:w="6219" w:type="dxa"/>
          </w:tcPr>
          <w:p w:rsidR="0085610C" w:rsidRPr="0068272C" w:rsidRDefault="009B47E8" w:rsidP="0068272C">
            <w:pPr>
              <w:bidi w:val="0"/>
              <w:jc w:val="both"/>
              <w:rPr>
                <w:rFonts w:ascii="Arial" w:hAnsi="Arial" w:cs="Traditional Arabic"/>
                <w:sz w:val="28"/>
                <w:szCs w:val="28"/>
              </w:rPr>
            </w:pPr>
            <w:r w:rsidRPr="009B47E8">
              <w:rPr>
                <w:rFonts w:ascii="Arial" w:hAnsi="Arial" w:cs="Traditional Arabic"/>
                <w:sz w:val="28"/>
                <w:szCs w:val="28"/>
              </w:rPr>
              <w:t>concrete aggregates fresh concrete properties</w:t>
            </w:r>
          </w:p>
        </w:tc>
        <w:tc>
          <w:tcPr>
            <w:tcW w:w="2160" w:type="dxa"/>
          </w:tcPr>
          <w:p w:rsidR="0085610C" w:rsidRPr="0068272C" w:rsidRDefault="0085610C" w:rsidP="0068272C">
            <w:pPr>
              <w:bidi w:val="0"/>
              <w:jc w:val="both"/>
              <w:rPr>
                <w:rFonts w:ascii="Arial" w:hAnsi="Arial" w:cs="Traditional Arabic"/>
                <w:sz w:val="28"/>
                <w:szCs w:val="28"/>
              </w:rPr>
            </w:pPr>
            <w:r w:rsidRPr="0068272C">
              <w:rPr>
                <w:rFonts w:ascii="Arial" w:hAnsi="Arial" w:cs="Traditional Arabic"/>
                <w:sz w:val="28"/>
                <w:szCs w:val="28"/>
              </w:rPr>
              <w:t>3</w:t>
            </w:r>
            <w:r w:rsidRPr="0068272C">
              <w:rPr>
                <w:rFonts w:ascii="Arial" w:hAnsi="Arial" w:cs="Traditional Arabic"/>
                <w:sz w:val="28"/>
                <w:szCs w:val="28"/>
                <w:vertAlign w:val="superscript"/>
              </w:rPr>
              <w:t>rd</w:t>
            </w:r>
            <w:r w:rsidRPr="0068272C">
              <w:rPr>
                <w:rFonts w:ascii="Arial" w:hAnsi="Arial" w:cs="Traditional Arabic"/>
                <w:sz w:val="28"/>
                <w:szCs w:val="28"/>
              </w:rPr>
              <w:t xml:space="preserve"> week</w:t>
            </w:r>
          </w:p>
        </w:tc>
      </w:tr>
      <w:tr w:rsidR="0085610C" w:rsidRPr="0068272C">
        <w:trPr>
          <w:trHeight w:val="524"/>
        </w:trPr>
        <w:tc>
          <w:tcPr>
            <w:tcW w:w="6219" w:type="dxa"/>
          </w:tcPr>
          <w:p w:rsidR="0085610C" w:rsidRPr="0068272C" w:rsidRDefault="009B47E8" w:rsidP="0068272C">
            <w:pPr>
              <w:bidi w:val="0"/>
              <w:jc w:val="both"/>
              <w:rPr>
                <w:rFonts w:cs="Traditional Arabic"/>
                <w:sz w:val="28"/>
                <w:szCs w:val="28"/>
                <w:lang w:bidi="ar-EG"/>
              </w:rPr>
            </w:pPr>
            <w:r w:rsidRPr="009B47E8">
              <w:rPr>
                <w:rFonts w:cs="Traditional Arabic"/>
                <w:sz w:val="28"/>
                <w:szCs w:val="28"/>
                <w:lang w:bidi="ar-EG"/>
              </w:rPr>
              <w:lastRenderedPageBreak/>
              <w:t>Mixing, transporting, placing and compacting of concrete</w:t>
            </w:r>
          </w:p>
        </w:tc>
        <w:tc>
          <w:tcPr>
            <w:tcW w:w="2160" w:type="dxa"/>
            <w:vMerge w:val="restart"/>
          </w:tcPr>
          <w:p w:rsidR="0085610C" w:rsidRPr="0068272C" w:rsidRDefault="0085610C" w:rsidP="0068272C">
            <w:pPr>
              <w:bidi w:val="0"/>
              <w:jc w:val="both"/>
              <w:rPr>
                <w:rFonts w:cs="Traditional Arabic"/>
                <w:sz w:val="28"/>
                <w:szCs w:val="28"/>
                <w:lang w:bidi="ar-EG"/>
              </w:rPr>
            </w:pPr>
            <w:r w:rsidRPr="0068272C">
              <w:rPr>
                <w:rFonts w:cs="Traditional Arabic"/>
                <w:sz w:val="28"/>
                <w:szCs w:val="28"/>
                <w:lang w:bidi="ar-EG"/>
              </w:rPr>
              <w:t>4</w:t>
            </w:r>
            <w:r w:rsidRPr="0068272C">
              <w:rPr>
                <w:rFonts w:cs="Traditional Arabic"/>
                <w:sz w:val="28"/>
                <w:szCs w:val="28"/>
                <w:vertAlign w:val="superscript"/>
                <w:lang w:bidi="ar-EG"/>
              </w:rPr>
              <w:t>th</w:t>
            </w:r>
            <w:r w:rsidRPr="0068272C">
              <w:rPr>
                <w:rFonts w:cs="Traditional Arabic"/>
                <w:sz w:val="28"/>
                <w:szCs w:val="28"/>
                <w:lang w:bidi="ar-EG"/>
              </w:rPr>
              <w:t xml:space="preserve"> week</w:t>
            </w:r>
          </w:p>
        </w:tc>
      </w:tr>
      <w:tr w:rsidR="0085610C" w:rsidRPr="0068272C">
        <w:trPr>
          <w:trHeight w:val="523"/>
        </w:trPr>
        <w:tc>
          <w:tcPr>
            <w:tcW w:w="6219" w:type="dxa"/>
          </w:tcPr>
          <w:p w:rsidR="0085610C" w:rsidRPr="0068272C" w:rsidRDefault="0085610C" w:rsidP="0068272C">
            <w:pPr>
              <w:bidi w:val="0"/>
              <w:jc w:val="both"/>
              <w:rPr>
                <w:rFonts w:cs="Traditional Arabic"/>
                <w:sz w:val="28"/>
                <w:szCs w:val="28"/>
              </w:rPr>
            </w:pPr>
          </w:p>
        </w:tc>
        <w:tc>
          <w:tcPr>
            <w:tcW w:w="2160" w:type="dxa"/>
            <w:vMerge/>
          </w:tcPr>
          <w:p w:rsidR="0085610C" w:rsidRPr="0068272C" w:rsidRDefault="0085610C" w:rsidP="0068272C">
            <w:pPr>
              <w:bidi w:val="0"/>
              <w:jc w:val="both"/>
              <w:rPr>
                <w:rFonts w:cs="Traditional Arabic"/>
                <w:sz w:val="28"/>
                <w:szCs w:val="28"/>
              </w:rPr>
            </w:pPr>
          </w:p>
        </w:tc>
      </w:tr>
      <w:tr w:rsidR="0085610C" w:rsidRPr="0068272C">
        <w:trPr>
          <w:trHeight w:val="524"/>
        </w:trPr>
        <w:tc>
          <w:tcPr>
            <w:tcW w:w="6219" w:type="dxa"/>
            <w:shd w:val="clear" w:color="auto" w:fill="FFFFFF"/>
          </w:tcPr>
          <w:p w:rsidR="0085610C" w:rsidRPr="0068272C" w:rsidRDefault="0085610C" w:rsidP="0068272C">
            <w:pPr>
              <w:bidi w:val="0"/>
              <w:jc w:val="both"/>
              <w:rPr>
                <w:rFonts w:cs="Traditional Arabic"/>
                <w:sz w:val="28"/>
                <w:szCs w:val="28"/>
              </w:rPr>
            </w:pPr>
          </w:p>
        </w:tc>
        <w:tc>
          <w:tcPr>
            <w:tcW w:w="2160" w:type="dxa"/>
            <w:vMerge/>
            <w:shd w:val="clear" w:color="auto" w:fill="FFFFFF"/>
          </w:tcPr>
          <w:p w:rsidR="0085610C" w:rsidRPr="0068272C" w:rsidRDefault="0085610C" w:rsidP="0068272C">
            <w:pPr>
              <w:bidi w:val="0"/>
              <w:jc w:val="both"/>
              <w:rPr>
                <w:rFonts w:cs="Traditional Arabic"/>
                <w:sz w:val="28"/>
                <w:szCs w:val="28"/>
              </w:rPr>
            </w:pPr>
          </w:p>
        </w:tc>
      </w:tr>
      <w:tr w:rsidR="0085610C" w:rsidRPr="0068272C">
        <w:trPr>
          <w:trHeight w:val="523"/>
        </w:trPr>
        <w:tc>
          <w:tcPr>
            <w:tcW w:w="6219" w:type="dxa"/>
          </w:tcPr>
          <w:p w:rsidR="0085610C" w:rsidRPr="0068272C" w:rsidRDefault="009B47E8" w:rsidP="0068272C">
            <w:pPr>
              <w:bidi w:val="0"/>
              <w:jc w:val="both"/>
              <w:rPr>
                <w:rFonts w:cs="Traditional Arabic"/>
                <w:sz w:val="28"/>
                <w:szCs w:val="28"/>
                <w:lang w:bidi="ar-EG"/>
              </w:rPr>
            </w:pPr>
            <w:r>
              <w:rPr>
                <w:rFonts w:cs="Traditional Arabic"/>
                <w:sz w:val="28"/>
                <w:szCs w:val="28"/>
                <w:lang w:bidi="ar-EG"/>
              </w:rPr>
              <w:t>Exam 1</w:t>
            </w:r>
          </w:p>
        </w:tc>
        <w:tc>
          <w:tcPr>
            <w:tcW w:w="2160" w:type="dxa"/>
            <w:vMerge w:val="restart"/>
          </w:tcPr>
          <w:p w:rsidR="0085610C" w:rsidRPr="0068272C" w:rsidRDefault="0085610C" w:rsidP="0068272C">
            <w:pPr>
              <w:bidi w:val="0"/>
              <w:jc w:val="both"/>
              <w:rPr>
                <w:rFonts w:cs="Traditional Arabic"/>
                <w:sz w:val="28"/>
                <w:szCs w:val="28"/>
                <w:lang w:bidi="ar-EG"/>
              </w:rPr>
            </w:pPr>
            <w:r w:rsidRPr="0068272C">
              <w:rPr>
                <w:rFonts w:cs="Traditional Arabic"/>
                <w:sz w:val="28"/>
                <w:szCs w:val="28"/>
                <w:lang w:bidi="ar-EG"/>
              </w:rPr>
              <w:t>5</w:t>
            </w:r>
            <w:r w:rsidRPr="0068272C">
              <w:rPr>
                <w:rFonts w:cs="Traditional Arabic"/>
                <w:sz w:val="28"/>
                <w:szCs w:val="28"/>
                <w:vertAlign w:val="superscript"/>
                <w:lang w:bidi="ar-EG"/>
              </w:rPr>
              <w:t>th</w:t>
            </w:r>
            <w:r w:rsidRPr="0068272C">
              <w:rPr>
                <w:rFonts w:cs="Traditional Arabic"/>
                <w:sz w:val="28"/>
                <w:szCs w:val="28"/>
                <w:lang w:bidi="ar-EG"/>
              </w:rPr>
              <w:t xml:space="preserve"> week</w:t>
            </w:r>
          </w:p>
        </w:tc>
      </w:tr>
      <w:tr w:rsidR="0085610C" w:rsidRPr="0068272C">
        <w:trPr>
          <w:trHeight w:val="524"/>
        </w:trPr>
        <w:tc>
          <w:tcPr>
            <w:tcW w:w="6219" w:type="dxa"/>
          </w:tcPr>
          <w:p w:rsidR="0085610C" w:rsidRPr="0068272C" w:rsidRDefault="0085610C" w:rsidP="0068272C">
            <w:pPr>
              <w:bidi w:val="0"/>
              <w:jc w:val="both"/>
              <w:rPr>
                <w:rFonts w:cs="Traditional Arabic"/>
                <w:sz w:val="28"/>
                <w:szCs w:val="28"/>
                <w:lang w:bidi="ar-EG"/>
              </w:rPr>
            </w:pPr>
          </w:p>
        </w:tc>
        <w:tc>
          <w:tcPr>
            <w:tcW w:w="2160" w:type="dxa"/>
            <w:vMerge/>
          </w:tcPr>
          <w:p w:rsidR="0085610C" w:rsidRPr="0068272C" w:rsidRDefault="0085610C" w:rsidP="0068272C">
            <w:pPr>
              <w:bidi w:val="0"/>
              <w:jc w:val="both"/>
              <w:rPr>
                <w:rFonts w:cs="Traditional Arabic"/>
                <w:sz w:val="28"/>
                <w:szCs w:val="28"/>
                <w:lang w:bidi="ar-EG"/>
              </w:rPr>
            </w:pPr>
          </w:p>
        </w:tc>
      </w:tr>
      <w:tr w:rsidR="0085610C" w:rsidRPr="0068272C" w:rsidTr="009B47E8">
        <w:trPr>
          <w:trHeight w:val="313"/>
        </w:trPr>
        <w:tc>
          <w:tcPr>
            <w:tcW w:w="6219" w:type="dxa"/>
          </w:tcPr>
          <w:p w:rsidR="0085610C" w:rsidRPr="0068272C" w:rsidRDefault="0085610C" w:rsidP="0068272C">
            <w:pPr>
              <w:bidi w:val="0"/>
              <w:jc w:val="both"/>
              <w:rPr>
                <w:rFonts w:cs="Traditional Arabic"/>
                <w:sz w:val="28"/>
                <w:szCs w:val="28"/>
                <w:lang w:bidi="ar-EG"/>
              </w:rPr>
            </w:pPr>
          </w:p>
        </w:tc>
        <w:tc>
          <w:tcPr>
            <w:tcW w:w="2160" w:type="dxa"/>
            <w:vMerge/>
          </w:tcPr>
          <w:p w:rsidR="0085610C" w:rsidRPr="0068272C" w:rsidRDefault="0085610C" w:rsidP="0068272C">
            <w:pPr>
              <w:bidi w:val="0"/>
              <w:jc w:val="both"/>
              <w:rPr>
                <w:rFonts w:cs="Traditional Arabic"/>
                <w:sz w:val="28"/>
                <w:szCs w:val="28"/>
                <w:lang w:bidi="ar-EG"/>
              </w:rPr>
            </w:pPr>
          </w:p>
        </w:tc>
      </w:tr>
      <w:tr w:rsidR="0085610C" w:rsidRPr="0068272C">
        <w:trPr>
          <w:trHeight w:val="524"/>
        </w:trPr>
        <w:tc>
          <w:tcPr>
            <w:tcW w:w="6219" w:type="dxa"/>
          </w:tcPr>
          <w:p w:rsidR="0085610C" w:rsidRPr="0068272C" w:rsidRDefault="009B47E8" w:rsidP="0068272C">
            <w:pPr>
              <w:bidi w:val="0"/>
              <w:jc w:val="both"/>
              <w:rPr>
                <w:rFonts w:cs="Traditional Arabic"/>
                <w:color w:val="FF0000"/>
                <w:sz w:val="28"/>
                <w:szCs w:val="28"/>
              </w:rPr>
            </w:pPr>
            <w:r w:rsidRPr="002F7EFC">
              <w:rPr>
                <w:rFonts w:cs="PT Bold Heading"/>
                <w:sz w:val="28"/>
                <w:szCs w:val="28"/>
                <w:lang w:bidi="ar-QA"/>
              </w:rPr>
              <w:t>admixtures</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6</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3"/>
        </w:trPr>
        <w:tc>
          <w:tcPr>
            <w:tcW w:w="6219" w:type="dxa"/>
          </w:tcPr>
          <w:p w:rsidR="0085610C" w:rsidRPr="0068272C" w:rsidRDefault="0085610C" w:rsidP="0068272C">
            <w:pPr>
              <w:bidi w:val="0"/>
              <w:jc w:val="both"/>
              <w:rPr>
                <w:rFonts w:cs="Traditional Arabic"/>
                <w:color w:val="FF0000"/>
                <w:sz w:val="28"/>
                <w:szCs w:val="28"/>
                <w:lang w:bidi="ar-EG"/>
              </w:rPr>
            </w:pPr>
          </w:p>
        </w:tc>
        <w:tc>
          <w:tcPr>
            <w:tcW w:w="2160" w:type="dxa"/>
            <w:vMerge/>
          </w:tcPr>
          <w:p w:rsidR="0085610C" w:rsidRPr="0068272C" w:rsidRDefault="0085610C" w:rsidP="0068272C">
            <w:pPr>
              <w:bidi w:val="0"/>
              <w:jc w:val="both"/>
              <w:rPr>
                <w:rFonts w:cs="Traditional Arabic"/>
                <w:color w:val="FF0000"/>
                <w:sz w:val="28"/>
                <w:szCs w:val="28"/>
                <w:lang w:bidi="ar-EG"/>
              </w:rPr>
            </w:pPr>
          </w:p>
        </w:tc>
      </w:tr>
      <w:tr w:rsidR="0085610C" w:rsidRPr="0068272C">
        <w:trPr>
          <w:trHeight w:val="523"/>
        </w:trPr>
        <w:tc>
          <w:tcPr>
            <w:tcW w:w="6219" w:type="dxa"/>
          </w:tcPr>
          <w:p w:rsidR="0085610C" w:rsidRPr="0068272C" w:rsidRDefault="0085610C" w:rsidP="0068272C">
            <w:pPr>
              <w:bidi w:val="0"/>
              <w:jc w:val="both"/>
              <w:rPr>
                <w:rFonts w:ascii="Arial" w:hAnsi="Arial" w:cs="Traditional Arabic"/>
                <w:sz w:val="28"/>
                <w:szCs w:val="28"/>
                <w:lang w:bidi="ar-EG"/>
              </w:rPr>
            </w:pPr>
          </w:p>
        </w:tc>
        <w:tc>
          <w:tcPr>
            <w:tcW w:w="2160" w:type="dxa"/>
            <w:vMerge/>
          </w:tcPr>
          <w:p w:rsidR="0085610C" w:rsidRPr="0068272C" w:rsidRDefault="0085610C" w:rsidP="0068272C">
            <w:pPr>
              <w:bidi w:val="0"/>
              <w:jc w:val="both"/>
              <w:rPr>
                <w:rFonts w:ascii="Arial" w:hAnsi="Arial" w:cs="Traditional Arabic"/>
                <w:sz w:val="28"/>
                <w:szCs w:val="28"/>
                <w:lang w:bidi="ar-EG"/>
              </w:rPr>
            </w:pPr>
          </w:p>
        </w:tc>
      </w:tr>
      <w:tr w:rsidR="0085610C" w:rsidRPr="0068272C">
        <w:trPr>
          <w:trHeight w:val="524"/>
        </w:trPr>
        <w:tc>
          <w:tcPr>
            <w:tcW w:w="6219" w:type="dxa"/>
          </w:tcPr>
          <w:p w:rsidR="0085610C" w:rsidRPr="0068272C" w:rsidRDefault="009B47E8" w:rsidP="0068272C">
            <w:pPr>
              <w:bidi w:val="0"/>
              <w:jc w:val="both"/>
              <w:rPr>
                <w:rFonts w:cs="Traditional Arabic"/>
                <w:sz w:val="28"/>
                <w:szCs w:val="28"/>
              </w:rPr>
            </w:pPr>
            <w:r w:rsidRPr="009B47E8">
              <w:rPr>
                <w:rFonts w:cs="Traditional Arabic"/>
                <w:sz w:val="28"/>
                <w:szCs w:val="28"/>
              </w:rPr>
              <w:t>curing of concrete and strength development</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7</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3"/>
        </w:trPr>
        <w:tc>
          <w:tcPr>
            <w:tcW w:w="6219" w:type="dxa"/>
          </w:tcPr>
          <w:p w:rsidR="0085610C" w:rsidRPr="0068272C" w:rsidRDefault="0085610C" w:rsidP="0068272C">
            <w:pPr>
              <w:bidi w:val="0"/>
              <w:jc w:val="both"/>
              <w:rPr>
                <w:rFonts w:cs="Traditional Arabic"/>
                <w:color w:val="FF0000"/>
                <w:sz w:val="28"/>
                <w:szCs w:val="28"/>
              </w:rPr>
            </w:pPr>
          </w:p>
        </w:tc>
        <w:tc>
          <w:tcPr>
            <w:tcW w:w="2160" w:type="dxa"/>
            <w:vMerge/>
          </w:tcPr>
          <w:p w:rsidR="0085610C" w:rsidRPr="0068272C" w:rsidRDefault="0085610C" w:rsidP="0068272C">
            <w:pPr>
              <w:bidi w:val="0"/>
              <w:jc w:val="both"/>
              <w:rPr>
                <w:rFonts w:cs="Traditional Arabic"/>
                <w:color w:val="FF0000"/>
                <w:sz w:val="28"/>
                <w:szCs w:val="28"/>
              </w:rPr>
            </w:pPr>
          </w:p>
        </w:tc>
      </w:tr>
      <w:tr w:rsidR="0085610C" w:rsidRPr="0068272C">
        <w:trPr>
          <w:trHeight w:val="523"/>
        </w:trPr>
        <w:tc>
          <w:tcPr>
            <w:tcW w:w="6219" w:type="dxa"/>
          </w:tcPr>
          <w:p w:rsidR="0085610C" w:rsidRPr="0068272C" w:rsidRDefault="0085610C" w:rsidP="0068272C">
            <w:pPr>
              <w:bidi w:val="0"/>
              <w:jc w:val="both"/>
              <w:rPr>
                <w:rFonts w:cs="Traditional Arabic"/>
                <w:sz w:val="28"/>
                <w:szCs w:val="28"/>
              </w:rPr>
            </w:pPr>
          </w:p>
        </w:tc>
        <w:tc>
          <w:tcPr>
            <w:tcW w:w="2160" w:type="dxa"/>
            <w:vMerge/>
          </w:tcPr>
          <w:p w:rsidR="0085610C" w:rsidRPr="0068272C" w:rsidRDefault="0085610C" w:rsidP="0068272C">
            <w:pPr>
              <w:bidi w:val="0"/>
              <w:jc w:val="both"/>
              <w:rPr>
                <w:rFonts w:cs="Traditional Arabic"/>
                <w:sz w:val="28"/>
                <w:szCs w:val="28"/>
              </w:rPr>
            </w:pPr>
          </w:p>
        </w:tc>
      </w:tr>
      <w:tr w:rsidR="0085610C" w:rsidRPr="0068272C">
        <w:trPr>
          <w:trHeight w:val="523"/>
        </w:trPr>
        <w:tc>
          <w:tcPr>
            <w:tcW w:w="6219" w:type="dxa"/>
          </w:tcPr>
          <w:p w:rsidR="0085610C" w:rsidRPr="0068272C" w:rsidRDefault="009B47E8" w:rsidP="0068272C">
            <w:pPr>
              <w:bidi w:val="0"/>
              <w:jc w:val="both"/>
              <w:rPr>
                <w:rFonts w:cs="Traditional Arabic"/>
                <w:color w:val="FF0000"/>
                <w:sz w:val="28"/>
                <w:szCs w:val="28"/>
              </w:rPr>
            </w:pPr>
            <w:r w:rsidRPr="002F7EFC">
              <w:rPr>
                <w:rFonts w:cs="PT Bold Heading"/>
                <w:sz w:val="28"/>
                <w:szCs w:val="28"/>
                <w:lang w:bidi="ar-QA"/>
              </w:rPr>
              <w:t>hot and cold weather- concreting, strength determination and non-destructive testing</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8</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4"/>
        </w:trPr>
        <w:tc>
          <w:tcPr>
            <w:tcW w:w="6219" w:type="dxa"/>
          </w:tcPr>
          <w:p w:rsidR="0085610C" w:rsidRPr="0068272C" w:rsidRDefault="0085610C" w:rsidP="0068272C">
            <w:pPr>
              <w:bidi w:val="0"/>
              <w:jc w:val="both"/>
              <w:rPr>
                <w:rFonts w:cs="Traditional Arabic"/>
                <w:sz w:val="28"/>
                <w:szCs w:val="28"/>
              </w:rPr>
            </w:pPr>
          </w:p>
        </w:tc>
        <w:tc>
          <w:tcPr>
            <w:tcW w:w="2160" w:type="dxa"/>
            <w:vMerge/>
          </w:tcPr>
          <w:p w:rsidR="0085610C" w:rsidRPr="0068272C" w:rsidRDefault="0085610C" w:rsidP="0068272C">
            <w:pPr>
              <w:bidi w:val="0"/>
              <w:jc w:val="both"/>
              <w:rPr>
                <w:rFonts w:cs="Traditional Arabic"/>
                <w:sz w:val="28"/>
                <w:szCs w:val="28"/>
              </w:rPr>
            </w:pPr>
          </w:p>
        </w:tc>
      </w:tr>
      <w:tr w:rsidR="0085610C" w:rsidRPr="0068272C">
        <w:trPr>
          <w:trHeight w:val="523"/>
        </w:trPr>
        <w:tc>
          <w:tcPr>
            <w:tcW w:w="6219" w:type="dxa"/>
          </w:tcPr>
          <w:p w:rsidR="0085610C" w:rsidRPr="0068272C" w:rsidRDefault="0085610C" w:rsidP="0068272C">
            <w:pPr>
              <w:bidi w:val="0"/>
              <w:jc w:val="both"/>
              <w:rPr>
                <w:rFonts w:cs="Traditional Arabic"/>
                <w:sz w:val="28"/>
                <w:szCs w:val="28"/>
              </w:rPr>
            </w:pPr>
          </w:p>
        </w:tc>
        <w:tc>
          <w:tcPr>
            <w:tcW w:w="2160" w:type="dxa"/>
            <w:vMerge/>
          </w:tcPr>
          <w:p w:rsidR="0085610C" w:rsidRPr="0068272C" w:rsidRDefault="0085610C" w:rsidP="0068272C">
            <w:pPr>
              <w:bidi w:val="0"/>
              <w:jc w:val="both"/>
              <w:rPr>
                <w:rFonts w:cs="Traditional Arabic"/>
                <w:sz w:val="28"/>
                <w:szCs w:val="28"/>
              </w:rPr>
            </w:pPr>
          </w:p>
        </w:tc>
      </w:tr>
      <w:tr w:rsidR="0085610C" w:rsidRPr="0068272C">
        <w:trPr>
          <w:trHeight w:val="523"/>
        </w:trPr>
        <w:tc>
          <w:tcPr>
            <w:tcW w:w="6219" w:type="dxa"/>
          </w:tcPr>
          <w:p w:rsidR="0085610C" w:rsidRPr="0068272C" w:rsidRDefault="009B47E8" w:rsidP="009B47E8">
            <w:pPr>
              <w:bidi w:val="0"/>
              <w:jc w:val="both"/>
              <w:rPr>
                <w:rFonts w:cs="Traditional Arabic"/>
                <w:sz w:val="28"/>
                <w:szCs w:val="28"/>
              </w:rPr>
            </w:pPr>
            <w:r w:rsidRPr="009B47E8">
              <w:rPr>
                <w:rFonts w:cs="Traditional Arabic"/>
                <w:sz w:val="28"/>
                <w:szCs w:val="28"/>
              </w:rPr>
              <w:t xml:space="preserve">durability of concrete </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9</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4"/>
        </w:trPr>
        <w:tc>
          <w:tcPr>
            <w:tcW w:w="6219" w:type="dxa"/>
          </w:tcPr>
          <w:p w:rsidR="0085610C" w:rsidRPr="0068272C" w:rsidRDefault="0085610C" w:rsidP="0068272C">
            <w:pPr>
              <w:bidi w:val="0"/>
              <w:jc w:val="both"/>
              <w:rPr>
                <w:rFonts w:cs="Traditional Arabic"/>
                <w:color w:val="FF0000"/>
                <w:sz w:val="28"/>
                <w:szCs w:val="28"/>
              </w:rPr>
            </w:pPr>
          </w:p>
        </w:tc>
        <w:tc>
          <w:tcPr>
            <w:tcW w:w="2160" w:type="dxa"/>
            <w:vMerge/>
          </w:tcPr>
          <w:p w:rsidR="0085610C" w:rsidRPr="0068272C" w:rsidRDefault="0085610C" w:rsidP="0068272C">
            <w:pPr>
              <w:bidi w:val="0"/>
              <w:jc w:val="both"/>
              <w:rPr>
                <w:rFonts w:cs="Traditional Arabic"/>
                <w:color w:val="FF0000"/>
                <w:sz w:val="28"/>
                <w:szCs w:val="28"/>
              </w:rPr>
            </w:pPr>
          </w:p>
        </w:tc>
      </w:tr>
      <w:tr w:rsidR="0085610C" w:rsidRPr="0068272C">
        <w:trPr>
          <w:trHeight w:val="524"/>
        </w:trPr>
        <w:tc>
          <w:tcPr>
            <w:tcW w:w="6219" w:type="dxa"/>
          </w:tcPr>
          <w:p w:rsidR="0085610C" w:rsidRPr="0068272C" w:rsidRDefault="0085610C" w:rsidP="0068272C">
            <w:pPr>
              <w:bidi w:val="0"/>
              <w:ind w:right="720"/>
              <w:jc w:val="both"/>
              <w:rPr>
                <w:rFonts w:cs="Traditional Arabic"/>
                <w:sz w:val="28"/>
                <w:szCs w:val="28"/>
              </w:rPr>
            </w:pPr>
          </w:p>
        </w:tc>
        <w:tc>
          <w:tcPr>
            <w:tcW w:w="2160" w:type="dxa"/>
            <w:vMerge/>
          </w:tcPr>
          <w:p w:rsidR="0085610C" w:rsidRPr="0068272C" w:rsidRDefault="0085610C" w:rsidP="0068272C">
            <w:pPr>
              <w:bidi w:val="0"/>
              <w:ind w:right="720"/>
              <w:jc w:val="both"/>
              <w:rPr>
                <w:rFonts w:cs="Traditional Arabic"/>
                <w:sz w:val="28"/>
                <w:szCs w:val="28"/>
              </w:rPr>
            </w:pPr>
          </w:p>
        </w:tc>
      </w:tr>
      <w:tr w:rsidR="0085610C" w:rsidRPr="0068272C">
        <w:trPr>
          <w:trHeight w:val="523"/>
        </w:trPr>
        <w:tc>
          <w:tcPr>
            <w:tcW w:w="6219" w:type="dxa"/>
          </w:tcPr>
          <w:p w:rsidR="0085610C" w:rsidRPr="0068272C" w:rsidRDefault="009B47E8" w:rsidP="0068272C">
            <w:pPr>
              <w:bidi w:val="0"/>
              <w:jc w:val="both"/>
              <w:rPr>
                <w:rFonts w:cs="Traditional Arabic"/>
                <w:sz w:val="28"/>
                <w:szCs w:val="28"/>
              </w:rPr>
            </w:pPr>
            <w:r w:rsidRPr="009B47E8">
              <w:rPr>
                <w:rFonts w:cs="Traditional Arabic"/>
                <w:sz w:val="28"/>
                <w:szCs w:val="28"/>
              </w:rPr>
              <w:t>durability of concrete</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10</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4"/>
        </w:trPr>
        <w:tc>
          <w:tcPr>
            <w:tcW w:w="6219" w:type="dxa"/>
          </w:tcPr>
          <w:p w:rsidR="0085610C" w:rsidRPr="0068272C" w:rsidRDefault="0085610C" w:rsidP="0068272C">
            <w:pPr>
              <w:tabs>
                <w:tab w:val="left" w:pos="2684"/>
              </w:tabs>
              <w:bidi w:val="0"/>
              <w:jc w:val="both"/>
              <w:rPr>
                <w:rFonts w:cs="Traditional Arabic"/>
                <w:sz w:val="28"/>
                <w:szCs w:val="28"/>
              </w:rPr>
            </w:pPr>
          </w:p>
        </w:tc>
        <w:tc>
          <w:tcPr>
            <w:tcW w:w="2160" w:type="dxa"/>
            <w:vMerge/>
          </w:tcPr>
          <w:p w:rsidR="0085610C" w:rsidRPr="0068272C" w:rsidRDefault="0085610C" w:rsidP="0068272C">
            <w:pPr>
              <w:tabs>
                <w:tab w:val="left" w:pos="2684"/>
              </w:tabs>
              <w:bidi w:val="0"/>
              <w:jc w:val="both"/>
              <w:rPr>
                <w:rFonts w:cs="Traditional Arabic"/>
                <w:sz w:val="28"/>
                <w:szCs w:val="28"/>
              </w:rPr>
            </w:pPr>
          </w:p>
        </w:tc>
      </w:tr>
      <w:tr w:rsidR="0085610C" w:rsidRPr="0068272C">
        <w:trPr>
          <w:trHeight w:val="523"/>
        </w:trPr>
        <w:tc>
          <w:tcPr>
            <w:tcW w:w="6219" w:type="dxa"/>
          </w:tcPr>
          <w:p w:rsidR="0085610C" w:rsidRPr="0068272C" w:rsidRDefault="0085610C" w:rsidP="0068272C">
            <w:pPr>
              <w:bidi w:val="0"/>
              <w:jc w:val="both"/>
              <w:rPr>
                <w:rFonts w:cs="Traditional Arabic"/>
                <w:sz w:val="28"/>
                <w:szCs w:val="28"/>
              </w:rPr>
            </w:pPr>
          </w:p>
        </w:tc>
        <w:tc>
          <w:tcPr>
            <w:tcW w:w="2160" w:type="dxa"/>
            <w:vMerge/>
          </w:tcPr>
          <w:p w:rsidR="0085610C" w:rsidRPr="0068272C" w:rsidRDefault="0085610C" w:rsidP="0068272C">
            <w:pPr>
              <w:bidi w:val="0"/>
              <w:jc w:val="both"/>
              <w:rPr>
                <w:rFonts w:cs="Traditional Arabic"/>
                <w:sz w:val="28"/>
                <w:szCs w:val="28"/>
              </w:rPr>
            </w:pPr>
          </w:p>
        </w:tc>
      </w:tr>
      <w:tr w:rsidR="0085610C" w:rsidRPr="0068272C">
        <w:trPr>
          <w:trHeight w:val="524"/>
        </w:trPr>
        <w:tc>
          <w:tcPr>
            <w:tcW w:w="6219" w:type="dxa"/>
          </w:tcPr>
          <w:p w:rsidR="0085610C" w:rsidRPr="0068272C" w:rsidRDefault="009B47E8" w:rsidP="0068272C">
            <w:pPr>
              <w:bidi w:val="0"/>
              <w:jc w:val="both"/>
              <w:rPr>
                <w:rFonts w:cs="Traditional Arabic"/>
                <w:sz w:val="28"/>
                <w:szCs w:val="28"/>
              </w:rPr>
            </w:pPr>
            <w:r w:rsidRPr="009B47E8">
              <w:rPr>
                <w:rFonts w:cs="Traditional Arabic"/>
                <w:sz w:val="28"/>
                <w:szCs w:val="28"/>
              </w:rPr>
              <w:t>concrete mix design</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11</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3"/>
        </w:trPr>
        <w:tc>
          <w:tcPr>
            <w:tcW w:w="6219" w:type="dxa"/>
            <w:shd w:val="clear" w:color="auto" w:fill="FFFFFF"/>
          </w:tcPr>
          <w:p w:rsidR="0085610C" w:rsidRPr="0068272C" w:rsidRDefault="0085610C" w:rsidP="0068272C">
            <w:pPr>
              <w:bidi w:val="0"/>
              <w:jc w:val="both"/>
              <w:rPr>
                <w:rFonts w:cs="Traditional Arabic"/>
                <w:color w:val="FF0000"/>
                <w:sz w:val="28"/>
                <w:szCs w:val="28"/>
              </w:rPr>
            </w:pPr>
          </w:p>
        </w:tc>
        <w:tc>
          <w:tcPr>
            <w:tcW w:w="2160" w:type="dxa"/>
            <w:vMerge/>
            <w:shd w:val="clear" w:color="auto" w:fill="FFFFFF"/>
          </w:tcPr>
          <w:p w:rsidR="0085610C" w:rsidRPr="0068272C" w:rsidRDefault="0085610C" w:rsidP="0068272C">
            <w:pPr>
              <w:bidi w:val="0"/>
              <w:jc w:val="both"/>
              <w:rPr>
                <w:rFonts w:cs="Traditional Arabic"/>
                <w:color w:val="FF0000"/>
                <w:sz w:val="28"/>
                <w:szCs w:val="28"/>
              </w:rPr>
            </w:pPr>
          </w:p>
        </w:tc>
      </w:tr>
      <w:tr w:rsidR="0085610C" w:rsidRPr="0068272C">
        <w:trPr>
          <w:trHeight w:val="523"/>
        </w:trPr>
        <w:tc>
          <w:tcPr>
            <w:tcW w:w="6219" w:type="dxa"/>
          </w:tcPr>
          <w:p w:rsidR="0085610C" w:rsidRPr="0068272C" w:rsidRDefault="0085610C" w:rsidP="0068272C">
            <w:pPr>
              <w:bidi w:val="0"/>
              <w:jc w:val="both"/>
              <w:rPr>
                <w:rFonts w:ascii="Arial" w:hAnsi="Arial" w:cs="Traditional Arabic"/>
                <w:sz w:val="28"/>
                <w:szCs w:val="28"/>
              </w:rPr>
            </w:pPr>
          </w:p>
        </w:tc>
        <w:tc>
          <w:tcPr>
            <w:tcW w:w="2160" w:type="dxa"/>
            <w:vMerge/>
          </w:tcPr>
          <w:p w:rsidR="0085610C" w:rsidRPr="0068272C" w:rsidRDefault="0085610C" w:rsidP="0068272C">
            <w:pPr>
              <w:bidi w:val="0"/>
              <w:jc w:val="both"/>
              <w:rPr>
                <w:rFonts w:ascii="Arial" w:hAnsi="Arial" w:cs="Traditional Arabic"/>
                <w:sz w:val="28"/>
                <w:szCs w:val="28"/>
              </w:rPr>
            </w:pPr>
          </w:p>
        </w:tc>
      </w:tr>
      <w:tr w:rsidR="0085610C" w:rsidRPr="0068272C">
        <w:trPr>
          <w:trHeight w:val="524"/>
        </w:trPr>
        <w:tc>
          <w:tcPr>
            <w:tcW w:w="6219" w:type="dxa"/>
          </w:tcPr>
          <w:p w:rsidR="0085610C" w:rsidRPr="0068272C" w:rsidRDefault="009B47E8" w:rsidP="0068272C">
            <w:pPr>
              <w:bidi w:val="0"/>
              <w:jc w:val="both"/>
              <w:rPr>
                <w:rFonts w:cs="Traditional Arabic"/>
                <w:sz w:val="28"/>
                <w:szCs w:val="28"/>
              </w:rPr>
            </w:pPr>
            <w:r w:rsidRPr="009B47E8">
              <w:rPr>
                <w:rFonts w:cs="Traditional Arabic"/>
                <w:sz w:val="28"/>
                <w:szCs w:val="28"/>
              </w:rPr>
              <w:t>concrete mix design</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12</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3"/>
        </w:trPr>
        <w:tc>
          <w:tcPr>
            <w:tcW w:w="6219" w:type="dxa"/>
          </w:tcPr>
          <w:p w:rsidR="0085610C" w:rsidRPr="0068272C" w:rsidRDefault="0085610C" w:rsidP="0068272C">
            <w:pPr>
              <w:bidi w:val="0"/>
              <w:jc w:val="both"/>
              <w:rPr>
                <w:rFonts w:cs="Traditional Arabic"/>
                <w:color w:val="FF0000"/>
                <w:sz w:val="28"/>
                <w:szCs w:val="28"/>
              </w:rPr>
            </w:pPr>
          </w:p>
        </w:tc>
        <w:tc>
          <w:tcPr>
            <w:tcW w:w="2160" w:type="dxa"/>
            <w:vMerge/>
          </w:tcPr>
          <w:p w:rsidR="0085610C" w:rsidRPr="0068272C" w:rsidRDefault="0085610C" w:rsidP="0068272C">
            <w:pPr>
              <w:bidi w:val="0"/>
              <w:jc w:val="both"/>
              <w:rPr>
                <w:rFonts w:cs="Traditional Arabic"/>
                <w:color w:val="FF0000"/>
                <w:sz w:val="28"/>
                <w:szCs w:val="28"/>
              </w:rPr>
            </w:pPr>
          </w:p>
        </w:tc>
      </w:tr>
      <w:tr w:rsidR="0085610C" w:rsidRPr="0068272C">
        <w:trPr>
          <w:trHeight w:val="524"/>
        </w:trPr>
        <w:tc>
          <w:tcPr>
            <w:tcW w:w="6219" w:type="dxa"/>
          </w:tcPr>
          <w:p w:rsidR="0085610C" w:rsidRPr="0068272C" w:rsidRDefault="0085610C" w:rsidP="0068272C">
            <w:pPr>
              <w:bidi w:val="0"/>
              <w:jc w:val="both"/>
              <w:rPr>
                <w:rFonts w:ascii="Arial" w:hAnsi="Arial" w:cs="Traditional Arabic"/>
                <w:sz w:val="28"/>
                <w:szCs w:val="28"/>
              </w:rPr>
            </w:pPr>
          </w:p>
        </w:tc>
        <w:tc>
          <w:tcPr>
            <w:tcW w:w="2160" w:type="dxa"/>
            <w:vMerge/>
          </w:tcPr>
          <w:p w:rsidR="0085610C" w:rsidRPr="0068272C" w:rsidRDefault="0085610C" w:rsidP="0068272C">
            <w:pPr>
              <w:bidi w:val="0"/>
              <w:jc w:val="both"/>
              <w:rPr>
                <w:rFonts w:ascii="Arial" w:hAnsi="Arial" w:cs="Traditional Arabic"/>
                <w:sz w:val="28"/>
                <w:szCs w:val="28"/>
              </w:rPr>
            </w:pPr>
          </w:p>
        </w:tc>
      </w:tr>
      <w:tr w:rsidR="002D6589" w:rsidRPr="0068272C">
        <w:trPr>
          <w:trHeight w:val="524"/>
        </w:trPr>
        <w:tc>
          <w:tcPr>
            <w:tcW w:w="6219" w:type="dxa"/>
          </w:tcPr>
          <w:p w:rsidR="002D6589" w:rsidRPr="0068272C" w:rsidRDefault="009B47E8" w:rsidP="0068272C">
            <w:pPr>
              <w:bidi w:val="0"/>
              <w:jc w:val="both"/>
              <w:rPr>
                <w:rFonts w:cs="Traditional Arabic"/>
                <w:sz w:val="28"/>
                <w:szCs w:val="28"/>
              </w:rPr>
            </w:pPr>
            <w:r>
              <w:rPr>
                <w:rFonts w:cs="Traditional Arabic"/>
                <w:sz w:val="28"/>
                <w:szCs w:val="28"/>
              </w:rPr>
              <w:t>Exam 2</w:t>
            </w:r>
          </w:p>
        </w:tc>
        <w:tc>
          <w:tcPr>
            <w:tcW w:w="2160" w:type="dxa"/>
            <w:vMerge w:val="restart"/>
          </w:tcPr>
          <w:p w:rsidR="002D6589" w:rsidRPr="0068272C" w:rsidRDefault="002D6589" w:rsidP="0068272C">
            <w:pPr>
              <w:bidi w:val="0"/>
              <w:jc w:val="both"/>
              <w:rPr>
                <w:rFonts w:cs="Traditional Arabic"/>
                <w:sz w:val="28"/>
                <w:szCs w:val="28"/>
              </w:rPr>
            </w:pPr>
            <w:r w:rsidRPr="0068272C">
              <w:rPr>
                <w:rFonts w:cs="Traditional Arabic"/>
                <w:sz w:val="28"/>
                <w:szCs w:val="28"/>
              </w:rPr>
              <w:t>13</w:t>
            </w:r>
            <w:r w:rsidRPr="0068272C">
              <w:rPr>
                <w:rFonts w:cs="Traditional Arabic"/>
                <w:sz w:val="28"/>
                <w:szCs w:val="28"/>
                <w:vertAlign w:val="superscript"/>
              </w:rPr>
              <w:t>th</w:t>
            </w:r>
            <w:r w:rsidRPr="0068272C">
              <w:rPr>
                <w:rFonts w:cs="Traditional Arabic"/>
                <w:sz w:val="28"/>
                <w:szCs w:val="28"/>
              </w:rPr>
              <w:t xml:space="preserve"> week</w:t>
            </w:r>
          </w:p>
        </w:tc>
      </w:tr>
      <w:tr w:rsidR="002D6589" w:rsidRPr="0068272C">
        <w:trPr>
          <w:trHeight w:val="523"/>
        </w:trPr>
        <w:tc>
          <w:tcPr>
            <w:tcW w:w="6219" w:type="dxa"/>
          </w:tcPr>
          <w:p w:rsidR="002D6589" w:rsidRPr="0068272C" w:rsidRDefault="002D6589" w:rsidP="0068272C">
            <w:pPr>
              <w:bidi w:val="0"/>
              <w:jc w:val="both"/>
              <w:rPr>
                <w:rFonts w:cs="Traditional Arabic"/>
                <w:color w:val="FF0000"/>
                <w:sz w:val="28"/>
                <w:szCs w:val="28"/>
              </w:rPr>
            </w:pPr>
          </w:p>
        </w:tc>
        <w:tc>
          <w:tcPr>
            <w:tcW w:w="2160" w:type="dxa"/>
            <w:vMerge/>
          </w:tcPr>
          <w:p w:rsidR="002D6589" w:rsidRPr="0068272C" w:rsidRDefault="002D6589" w:rsidP="0068272C">
            <w:pPr>
              <w:bidi w:val="0"/>
              <w:jc w:val="both"/>
              <w:rPr>
                <w:rFonts w:cs="Traditional Arabic"/>
                <w:color w:val="FF0000"/>
                <w:sz w:val="28"/>
                <w:szCs w:val="28"/>
              </w:rPr>
            </w:pPr>
          </w:p>
        </w:tc>
      </w:tr>
      <w:tr w:rsidR="002D6589" w:rsidRPr="0068272C">
        <w:trPr>
          <w:trHeight w:val="524"/>
        </w:trPr>
        <w:tc>
          <w:tcPr>
            <w:tcW w:w="6219" w:type="dxa"/>
          </w:tcPr>
          <w:p w:rsidR="002D6589" w:rsidRPr="0068272C" w:rsidRDefault="002D6589" w:rsidP="0068272C">
            <w:pPr>
              <w:bidi w:val="0"/>
              <w:jc w:val="both"/>
              <w:rPr>
                <w:rFonts w:cs="Traditional Arabic"/>
                <w:sz w:val="28"/>
                <w:szCs w:val="28"/>
              </w:rPr>
            </w:pPr>
          </w:p>
        </w:tc>
        <w:tc>
          <w:tcPr>
            <w:tcW w:w="2160" w:type="dxa"/>
            <w:vMerge/>
          </w:tcPr>
          <w:p w:rsidR="002D6589" w:rsidRPr="0068272C" w:rsidRDefault="002D6589" w:rsidP="0068272C">
            <w:pPr>
              <w:bidi w:val="0"/>
              <w:jc w:val="both"/>
              <w:rPr>
                <w:rFonts w:cs="Traditional Arabic"/>
                <w:sz w:val="28"/>
                <w:szCs w:val="28"/>
              </w:rPr>
            </w:pPr>
          </w:p>
        </w:tc>
      </w:tr>
      <w:tr w:rsidR="002D6589" w:rsidRPr="0068272C">
        <w:trPr>
          <w:trHeight w:val="523"/>
        </w:trPr>
        <w:tc>
          <w:tcPr>
            <w:tcW w:w="6219" w:type="dxa"/>
          </w:tcPr>
          <w:p w:rsidR="002D6589" w:rsidRPr="0068272C" w:rsidRDefault="009B47E8" w:rsidP="0068272C">
            <w:pPr>
              <w:bidi w:val="0"/>
              <w:jc w:val="both"/>
              <w:rPr>
                <w:rFonts w:cs="Traditional Arabic"/>
                <w:sz w:val="28"/>
                <w:szCs w:val="28"/>
              </w:rPr>
            </w:pPr>
            <w:r w:rsidRPr="009B47E8">
              <w:rPr>
                <w:rFonts w:cs="Traditional Arabic"/>
                <w:sz w:val="28"/>
                <w:szCs w:val="28"/>
              </w:rPr>
              <w:t>fiber reinforced concrete</w:t>
            </w:r>
          </w:p>
        </w:tc>
        <w:tc>
          <w:tcPr>
            <w:tcW w:w="2160" w:type="dxa"/>
            <w:vMerge w:val="restart"/>
          </w:tcPr>
          <w:p w:rsidR="002D6589" w:rsidRPr="0068272C" w:rsidRDefault="002D6589" w:rsidP="0068272C">
            <w:pPr>
              <w:bidi w:val="0"/>
              <w:jc w:val="both"/>
              <w:rPr>
                <w:rFonts w:cs="Traditional Arabic"/>
                <w:sz w:val="28"/>
                <w:szCs w:val="28"/>
              </w:rPr>
            </w:pPr>
            <w:r w:rsidRPr="0068272C">
              <w:rPr>
                <w:rFonts w:cs="Traditional Arabic"/>
                <w:sz w:val="28"/>
                <w:szCs w:val="28"/>
              </w:rPr>
              <w:t>14</w:t>
            </w:r>
            <w:r w:rsidRPr="0068272C">
              <w:rPr>
                <w:rFonts w:cs="Traditional Arabic"/>
                <w:sz w:val="28"/>
                <w:szCs w:val="28"/>
                <w:vertAlign w:val="superscript"/>
              </w:rPr>
              <w:t>th</w:t>
            </w:r>
            <w:r w:rsidRPr="0068272C">
              <w:rPr>
                <w:rFonts w:cs="Traditional Arabic"/>
                <w:sz w:val="28"/>
                <w:szCs w:val="28"/>
              </w:rPr>
              <w:t xml:space="preserve"> week</w:t>
            </w:r>
          </w:p>
        </w:tc>
      </w:tr>
      <w:tr w:rsidR="002D6589" w:rsidRPr="0068272C">
        <w:trPr>
          <w:trHeight w:val="523"/>
        </w:trPr>
        <w:tc>
          <w:tcPr>
            <w:tcW w:w="6219" w:type="dxa"/>
            <w:shd w:val="clear" w:color="auto" w:fill="FFFFFF"/>
          </w:tcPr>
          <w:p w:rsidR="002D6589" w:rsidRPr="0068272C" w:rsidRDefault="002D6589" w:rsidP="0068272C">
            <w:pPr>
              <w:bidi w:val="0"/>
              <w:jc w:val="both"/>
              <w:rPr>
                <w:rFonts w:cs="Traditional Arabic"/>
                <w:color w:val="FF0000"/>
                <w:sz w:val="28"/>
                <w:szCs w:val="28"/>
              </w:rPr>
            </w:pPr>
          </w:p>
        </w:tc>
        <w:tc>
          <w:tcPr>
            <w:tcW w:w="2160" w:type="dxa"/>
            <w:vMerge/>
            <w:shd w:val="clear" w:color="auto" w:fill="FFFFFF"/>
          </w:tcPr>
          <w:p w:rsidR="002D6589" w:rsidRPr="0068272C" w:rsidRDefault="002D6589" w:rsidP="0068272C">
            <w:pPr>
              <w:bidi w:val="0"/>
              <w:jc w:val="both"/>
              <w:rPr>
                <w:rFonts w:cs="Traditional Arabic"/>
                <w:color w:val="FF0000"/>
                <w:sz w:val="28"/>
                <w:szCs w:val="28"/>
              </w:rPr>
            </w:pPr>
          </w:p>
        </w:tc>
      </w:tr>
      <w:tr w:rsidR="002D6589" w:rsidRPr="0068272C">
        <w:trPr>
          <w:trHeight w:val="524"/>
        </w:trPr>
        <w:tc>
          <w:tcPr>
            <w:tcW w:w="6219" w:type="dxa"/>
          </w:tcPr>
          <w:p w:rsidR="002D6589" w:rsidRPr="0068272C" w:rsidRDefault="002D6589" w:rsidP="0068272C">
            <w:pPr>
              <w:bidi w:val="0"/>
              <w:ind w:right="720"/>
              <w:jc w:val="both"/>
              <w:rPr>
                <w:rFonts w:cs="Traditional Arabic"/>
                <w:sz w:val="28"/>
                <w:szCs w:val="28"/>
              </w:rPr>
            </w:pPr>
          </w:p>
        </w:tc>
        <w:tc>
          <w:tcPr>
            <w:tcW w:w="2160" w:type="dxa"/>
            <w:vMerge/>
          </w:tcPr>
          <w:p w:rsidR="002D6589" w:rsidRPr="0068272C" w:rsidRDefault="002D6589" w:rsidP="0068272C">
            <w:pPr>
              <w:bidi w:val="0"/>
              <w:ind w:right="720"/>
              <w:jc w:val="both"/>
              <w:rPr>
                <w:rFonts w:cs="Traditional Arabic"/>
                <w:sz w:val="28"/>
                <w:szCs w:val="28"/>
              </w:rPr>
            </w:pPr>
          </w:p>
        </w:tc>
      </w:tr>
      <w:tr w:rsidR="002D6589" w:rsidRPr="0068272C">
        <w:trPr>
          <w:trHeight w:val="524"/>
        </w:trPr>
        <w:tc>
          <w:tcPr>
            <w:tcW w:w="6219" w:type="dxa"/>
          </w:tcPr>
          <w:p w:rsidR="002D6589" w:rsidRPr="0068272C" w:rsidRDefault="009B47E8" w:rsidP="0068272C">
            <w:pPr>
              <w:bidi w:val="0"/>
              <w:ind w:right="720"/>
              <w:jc w:val="both"/>
              <w:rPr>
                <w:rFonts w:cs="Traditional Arabic"/>
                <w:sz w:val="28"/>
                <w:szCs w:val="28"/>
              </w:rPr>
            </w:pPr>
            <w:r>
              <w:rPr>
                <w:rFonts w:cs="Traditional Arabic"/>
                <w:sz w:val="28"/>
                <w:szCs w:val="28"/>
              </w:rPr>
              <w:t>Final exam</w:t>
            </w:r>
          </w:p>
        </w:tc>
        <w:tc>
          <w:tcPr>
            <w:tcW w:w="2160" w:type="dxa"/>
            <w:vMerge w:val="restart"/>
          </w:tcPr>
          <w:p w:rsidR="002D6589" w:rsidRPr="0068272C" w:rsidRDefault="002D6589" w:rsidP="0068272C">
            <w:pPr>
              <w:tabs>
                <w:tab w:val="right" w:pos="1512"/>
              </w:tabs>
              <w:bidi w:val="0"/>
              <w:ind w:right="720"/>
              <w:jc w:val="both"/>
              <w:rPr>
                <w:rFonts w:cs="Traditional Arabic"/>
                <w:sz w:val="28"/>
                <w:szCs w:val="28"/>
              </w:rPr>
            </w:pPr>
            <w:r w:rsidRPr="0068272C">
              <w:rPr>
                <w:rFonts w:cs="Traditional Arabic"/>
                <w:sz w:val="28"/>
                <w:szCs w:val="28"/>
              </w:rPr>
              <w:t>15</w:t>
            </w:r>
            <w:r w:rsidRPr="0068272C">
              <w:rPr>
                <w:rFonts w:cs="Traditional Arabic"/>
                <w:sz w:val="28"/>
                <w:szCs w:val="28"/>
                <w:vertAlign w:val="superscript"/>
              </w:rPr>
              <w:t>th</w:t>
            </w:r>
            <w:r w:rsidRPr="0068272C">
              <w:rPr>
                <w:rFonts w:cs="Traditional Arabic"/>
                <w:sz w:val="28"/>
                <w:szCs w:val="28"/>
              </w:rPr>
              <w:t>week</w:t>
            </w:r>
          </w:p>
        </w:tc>
      </w:tr>
      <w:tr w:rsidR="002D6589" w:rsidRPr="0068272C">
        <w:trPr>
          <w:trHeight w:val="524"/>
        </w:trPr>
        <w:tc>
          <w:tcPr>
            <w:tcW w:w="6219" w:type="dxa"/>
          </w:tcPr>
          <w:p w:rsidR="002D6589" w:rsidRPr="0068272C" w:rsidRDefault="002D6589" w:rsidP="0068272C">
            <w:pPr>
              <w:bidi w:val="0"/>
              <w:ind w:right="720"/>
              <w:jc w:val="both"/>
              <w:rPr>
                <w:rFonts w:cs="Traditional Arabic"/>
                <w:sz w:val="28"/>
                <w:szCs w:val="28"/>
                <w:lang w:bidi="ar-EG"/>
              </w:rPr>
            </w:pPr>
          </w:p>
        </w:tc>
        <w:tc>
          <w:tcPr>
            <w:tcW w:w="2160" w:type="dxa"/>
            <w:vMerge/>
          </w:tcPr>
          <w:p w:rsidR="002D6589" w:rsidRPr="0068272C" w:rsidRDefault="002D6589" w:rsidP="0068272C">
            <w:pPr>
              <w:bidi w:val="0"/>
              <w:ind w:right="720"/>
              <w:jc w:val="both"/>
              <w:rPr>
                <w:rFonts w:cs="Traditional Arabic"/>
                <w:sz w:val="28"/>
                <w:szCs w:val="28"/>
                <w:lang w:bidi="ar-EG"/>
              </w:rPr>
            </w:pPr>
          </w:p>
        </w:tc>
      </w:tr>
      <w:tr w:rsidR="002D6589" w:rsidRPr="0068272C">
        <w:trPr>
          <w:trHeight w:val="524"/>
        </w:trPr>
        <w:tc>
          <w:tcPr>
            <w:tcW w:w="6219" w:type="dxa"/>
          </w:tcPr>
          <w:p w:rsidR="002D6589" w:rsidRPr="0068272C" w:rsidRDefault="002D6589" w:rsidP="0068272C">
            <w:pPr>
              <w:bidi w:val="0"/>
              <w:ind w:right="720"/>
              <w:jc w:val="both"/>
              <w:rPr>
                <w:rFonts w:cs="Traditional Arabic"/>
                <w:sz w:val="28"/>
                <w:szCs w:val="28"/>
                <w:lang w:bidi="ar-EG"/>
              </w:rPr>
            </w:pPr>
          </w:p>
        </w:tc>
        <w:tc>
          <w:tcPr>
            <w:tcW w:w="2160" w:type="dxa"/>
            <w:vMerge/>
          </w:tcPr>
          <w:p w:rsidR="002D6589" w:rsidRPr="0068272C" w:rsidRDefault="002D6589" w:rsidP="0068272C">
            <w:pPr>
              <w:bidi w:val="0"/>
              <w:ind w:right="720"/>
              <w:jc w:val="both"/>
              <w:rPr>
                <w:rFonts w:cs="Traditional Arabic"/>
                <w:sz w:val="28"/>
                <w:szCs w:val="28"/>
                <w:lang w:bidi="ar-EG"/>
              </w:rPr>
            </w:pPr>
          </w:p>
        </w:tc>
      </w:tr>
    </w:tbl>
    <w:p w:rsidR="003D0F59" w:rsidRPr="0068272C" w:rsidRDefault="003D0F59" w:rsidP="0068272C">
      <w:pPr>
        <w:bidi w:val="0"/>
        <w:spacing w:after="120"/>
        <w:jc w:val="both"/>
        <w:rPr>
          <w:rFonts w:cs="PT Bold Heading"/>
          <w:sz w:val="28"/>
          <w:szCs w:val="28"/>
          <w:rtl/>
        </w:rPr>
      </w:pPr>
    </w:p>
    <w:p w:rsidR="00D5054D" w:rsidRPr="0068272C" w:rsidRDefault="003C325B" w:rsidP="0068272C">
      <w:pPr>
        <w:shd w:val="clear" w:color="auto" w:fill="DBE5F1"/>
        <w:bidi w:val="0"/>
        <w:spacing w:after="120"/>
        <w:jc w:val="both"/>
        <w:rPr>
          <w:rFonts w:cs="PT Bold Heading"/>
          <w:b/>
          <w:bCs/>
          <w:sz w:val="28"/>
          <w:szCs w:val="28"/>
          <w:lang w:bidi="ar-JO"/>
        </w:rPr>
      </w:pPr>
      <w:r w:rsidRPr="0068272C">
        <w:rPr>
          <w:rFonts w:cs="PT Bold Heading"/>
          <w:b/>
          <w:bCs/>
          <w:sz w:val="28"/>
          <w:szCs w:val="28"/>
          <w:lang w:bidi="ar-JO"/>
        </w:rPr>
        <w:t>Presentation methods and techniques</w:t>
      </w:r>
    </w:p>
    <w:p w:rsidR="00306970" w:rsidRPr="0068272C" w:rsidRDefault="00306970" w:rsidP="0068272C">
      <w:pPr>
        <w:bidi w:val="0"/>
        <w:ind w:left="180"/>
        <w:jc w:val="both"/>
        <w:rPr>
          <w:rFonts w:cs="Traditional Arabic"/>
          <w:sz w:val="28"/>
          <w:szCs w:val="28"/>
          <w:lang w:bidi="ar-AE"/>
        </w:rPr>
      </w:pPr>
      <w:r w:rsidRPr="0068272C">
        <w:rPr>
          <w:rFonts w:cs="Traditional Arabic"/>
          <w:sz w:val="28"/>
          <w:szCs w:val="28"/>
          <w:lang w:bidi="ar-AE"/>
        </w:rPr>
        <w:t>Methods of teaching varied according to the type of text, student and situation. The following techniques are usually used:</w:t>
      </w:r>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Lecturing with active participations</w:t>
      </w:r>
      <w:r w:rsidRPr="0068272C">
        <w:rPr>
          <w:rFonts w:cs="Traditional Arabic"/>
          <w:sz w:val="28"/>
          <w:szCs w:val="28"/>
          <w:rtl/>
          <w:lang w:bidi="ar-AE"/>
        </w:rPr>
        <w:t>.</w:t>
      </w:r>
    </w:p>
    <w:p w:rsidR="00306970" w:rsidRPr="0068272C" w:rsidRDefault="00306970" w:rsidP="0068272C">
      <w:pPr>
        <w:bidi w:val="0"/>
        <w:ind w:left="900"/>
        <w:jc w:val="both"/>
        <w:rPr>
          <w:rFonts w:cs="Traditional Arabic"/>
          <w:sz w:val="28"/>
          <w:szCs w:val="28"/>
          <w:lang w:bidi="ar-AE"/>
        </w:rPr>
      </w:pPr>
      <w:r w:rsidRPr="0068272C">
        <w:rPr>
          <w:rFonts w:cs="Traditional Arabic"/>
          <w:sz w:val="28"/>
          <w:szCs w:val="28"/>
          <w:lang w:bidi="ar-AE"/>
        </w:rPr>
        <w:t>Involve the civil engineering students in asking some questions related to the target topic of the course.</w:t>
      </w:r>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Problem solving</w:t>
      </w:r>
      <w:r w:rsidRPr="0068272C">
        <w:rPr>
          <w:rFonts w:cs="Traditional Arabic"/>
          <w:sz w:val="28"/>
          <w:szCs w:val="28"/>
          <w:rtl/>
          <w:lang w:bidi="ar-AE"/>
        </w:rPr>
        <w:t>.</w:t>
      </w:r>
    </w:p>
    <w:p w:rsidR="00306970" w:rsidRPr="0068272C" w:rsidRDefault="00306970" w:rsidP="0068272C">
      <w:pPr>
        <w:bidi w:val="0"/>
        <w:ind w:left="900"/>
        <w:jc w:val="both"/>
        <w:rPr>
          <w:rFonts w:cs="Traditional Arabic"/>
          <w:sz w:val="28"/>
          <w:szCs w:val="28"/>
          <w:lang w:bidi="ar-AE"/>
        </w:rPr>
      </w:pPr>
      <w:r w:rsidRPr="0068272C">
        <w:rPr>
          <w:rFonts w:cs="Traditional Arabic"/>
          <w:sz w:val="28"/>
          <w:szCs w:val="28"/>
          <w:lang w:bidi="ar-AE"/>
        </w:rPr>
        <w:t xml:space="preserve">Encourage the students to solve the given assignments and submit them at the definite time, </w:t>
      </w:r>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Cooperative learning</w:t>
      </w:r>
      <w:r w:rsidRPr="0068272C">
        <w:rPr>
          <w:rFonts w:cs="Traditional Arabic"/>
          <w:sz w:val="28"/>
          <w:szCs w:val="28"/>
          <w:rtl/>
          <w:lang w:bidi="ar-AE"/>
        </w:rPr>
        <w:t>.</w:t>
      </w:r>
      <w:r w:rsidRPr="0068272C">
        <w:rPr>
          <w:rFonts w:cs="Traditional Arabic"/>
          <w:sz w:val="28"/>
          <w:szCs w:val="28"/>
          <w:lang w:bidi="ar-AE"/>
        </w:rPr>
        <w:t xml:space="preserve">  </w:t>
      </w:r>
    </w:p>
    <w:p w:rsidR="00306970" w:rsidRPr="0068272C" w:rsidRDefault="00306970" w:rsidP="0068272C">
      <w:pPr>
        <w:bidi w:val="0"/>
        <w:ind w:left="900"/>
        <w:jc w:val="both"/>
        <w:rPr>
          <w:rFonts w:cs="Traditional Arabic"/>
          <w:sz w:val="28"/>
          <w:szCs w:val="28"/>
          <w:lang w:bidi="ar-AE"/>
        </w:rPr>
      </w:pPr>
      <w:r w:rsidRPr="0068272C">
        <w:rPr>
          <w:rFonts w:cs="Traditional Arabic"/>
          <w:sz w:val="28"/>
          <w:szCs w:val="28"/>
          <w:lang w:bidi="ar-AE"/>
        </w:rPr>
        <w:t xml:space="preserve">By enhancing the students studying in </w:t>
      </w:r>
      <w:proofErr w:type="gramStart"/>
      <w:r w:rsidRPr="0068272C">
        <w:rPr>
          <w:rFonts w:cs="Traditional Arabic"/>
          <w:sz w:val="28"/>
          <w:szCs w:val="28"/>
          <w:lang w:bidi="ar-AE"/>
        </w:rPr>
        <w:t>groups .</w:t>
      </w:r>
      <w:proofErr w:type="gramEnd"/>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Discussion</w:t>
      </w:r>
      <w:r w:rsidRPr="0068272C">
        <w:rPr>
          <w:rFonts w:cs="Traditional Arabic"/>
          <w:sz w:val="28"/>
          <w:szCs w:val="28"/>
          <w:rtl/>
          <w:lang w:bidi="ar-AE"/>
        </w:rPr>
        <w:t>.</w:t>
      </w:r>
    </w:p>
    <w:p w:rsidR="00306970" w:rsidRPr="0068272C" w:rsidRDefault="00306970" w:rsidP="0068272C">
      <w:pPr>
        <w:bidi w:val="0"/>
        <w:ind w:left="900"/>
        <w:jc w:val="both"/>
        <w:rPr>
          <w:rFonts w:cs="Traditional Arabic"/>
          <w:sz w:val="28"/>
          <w:szCs w:val="28"/>
          <w:lang w:bidi="ar-AE"/>
        </w:rPr>
      </w:pPr>
      <w:r w:rsidRPr="0068272C">
        <w:rPr>
          <w:rFonts w:cs="Traditional Arabic"/>
          <w:sz w:val="28"/>
          <w:szCs w:val="28"/>
          <w:lang w:bidi="ar-AE"/>
        </w:rPr>
        <w:t>To discuss the results and the answers of the target problems.</w:t>
      </w:r>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 xml:space="preserve">Learning by activities. </w:t>
      </w:r>
    </w:p>
    <w:p w:rsidR="00306970" w:rsidRPr="0068272C" w:rsidRDefault="00306970" w:rsidP="0068272C">
      <w:pPr>
        <w:bidi w:val="0"/>
        <w:ind w:left="900"/>
        <w:jc w:val="both"/>
        <w:rPr>
          <w:rFonts w:cs="Traditional Arabic"/>
          <w:sz w:val="28"/>
          <w:szCs w:val="28"/>
          <w:lang w:bidi="ar-AE"/>
        </w:rPr>
      </w:pPr>
      <w:r w:rsidRPr="0068272C">
        <w:rPr>
          <w:rFonts w:cs="Traditional Arabic"/>
          <w:sz w:val="28"/>
          <w:szCs w:val="28"/>
          <w:lang w:bidi="ar-AE"/>
        </w:rPr>
        <w:t>To encourage the students to some group activity.</w:t>
      </w:r>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Connecting students with different sources of information.</w:t>
      </w:r>
    </w:p>
    <w:p w:rsidR="00D9376C" w:rsidRPr="0068272C" w:rsidRDefault="00D9376C" w:rsidP="0068272C">
      <w:pPr>
        <w:numPr>
          <w:ilvl w:val="0"/>
          <w:numId w:val="4"/>
        </w:numPr>
        <w:bidi w:val="0"/>
        <w:jc w:val="both"/>
        <w:rPr>
          <w:rFonts w:cs="Traditional Arabic"/>
          <w:sz w:val="28"/>
          <w:szCs w:val="28"/>
          <w:lang w:bidi="ar-AE"/>
        </w:rPr>
      </w:pPr>
      <w:r w:rsidRPr="0068272C">
        <w:rPr>
          <w:rFonts w:cs="Traditional Arabic"/>
          <w:sz w:val="28"/>
          <w:szCs w:val="28"/>
          <w:lang w:bidi="ar-AE"/>
        </w:rPr>
        <w:t xml:space="preserve">Connecting students with different </w:t>
      </w:r>
      <w:r w:rsidR="003F77A2" w:rsidRPr="0068272C">
        <w:rPr>
          <w:rFonts w:cs="Traditional Arabic"/>
          <w:sz w:val="28"/>
          <w:szCs w:val="28"/>
          <w:lang w:bidi="ar-AE"/>
        </w:rPr>
        <w:t>sources</w:t>
      </w:r>
      <w:r w:rsidRPr="0068272C">
        <w:rPr>
          <w:rFonts w:cs="Traditional Arabic"/>
          <w:sz w:val="28"/>
          <w:szCs w:val="28"/>
          <w:lang w:bidi="ar-AE"/>
        </w:rPr>
        <w:t xml:space="preserve"> of </w:t>
      </w:r>
      <w:r w:rsidR="003F77A2" w:rsidRPr="0068272C">
        <w:rPr>
          <w:rFonts w:cs="Traditional Arabic"/>
          <w:sz w:val="28"/>
          <w:szCs w:val="28"/>
          <w:lang w:bidi="ar-AE"/>
        </w:rPr>
        <w:t>information</w:t>
      </w:r>
    </w:p>
    <w:p w:rsidR="003E5B43" w:rsidRPr="0068272C" w:rsidRDefault="003E5B43" w:rsidP="0068272C">
      <w:pPr>
        <w:bidi w:val="0"/>
        <w:spacing w:after="120"/>
        <w:ind w:left="180"/>
        <w:jc w:val="both"/>
        <w:rPr>
          <w:rFonts w:cs="PT Bold Heading"/>
          <w:sz w:val="28"/>
          <w:szCs w:val="28"/>
          <w:rtl/>
          <w:lang w:bidi="ar-QA"/>
        </w:rPr>
      </w:pPr>
    </w:p>
    <w:tbl>
      <w:tblPr>
        <w:tblStyle w:val="TableGrid"/>
        <w:bidiVisual/>
        <w:tblW w:w="0" w:type="auto"/>
        <w:tblLook w:val="00A0" w:firstRow="1" w:lastRow="0" w:firstColumn="1" w:lastColumn="0" w:noHBand="0" w:noVBand="0"/>
      </w:tblPr>
      <w:tblGrid>
        <w:gridCol w:w="8856"/>
      </w:tblGrid>
      <w:tr w:rsidR="003E5B43" w:rsidRPr="0068272C">
        <w:tc>
          <w:tcPr>
            <w:tcW w:w="8856" w:type="dxa"/>
            <w:shd w:val="clear" w:color="auto" w:fill="DBE5F1"/>
          </w:tcPr>
          <w:p w:rsidR="003E5B43" w:rsidRPr="0068272C" w:rsidRDefault="00E72BEE" w:rsidP="0068272C">
            <w:pPr>
              <w:bidi w:val="0"/>
              <w:spacing w:after="120"/>
              <w:jc w:val="both"/>
              <w:rPr>
                <w:rFonts w:cs="PT Bold Heading"/>
                <w:sz w:val="28"/>
                <w:szCs w:val="28"/>
                <w:lang w:bidi="ar-JO"/>
              </w:rPr>
            </w:pPr>
            <w:r w:rsidRPr="0068272C">
              <w:rPr>
                <w:rFonts w:cs="PT Bold Heading"/>
                <w:sz w:val="28"/>
                <w:szCs w:val="28"/>
                <w:lang w:bidi="ar-JO"/>
              </w:rPr>
              <w:t>So</w:t>
            </w:r>
            <w:r w:rsidR="00115200" w:rsidRPr="0068272C">
              <w:rPr>
                <w:rFonts w:cs="PT Bold Heading"/>
                <w:sz w:val="28"/>
                <w:szCs w:val="28"/>
                <w:lang w:bidi="ar-JO"/>
              </w:rPr>
              <w:t>urces</w:t>
            </w:r>
            <w:r w:rsidR="00996A47" w:rsidRPr="0068272C">
              <w:rPr>
                <w:rFonts w:cs="PT Bold Heading"/>
                <w:sz w:val="28"/>
                <w:szCs w:val="28"/>
                <w:lang w:bidi="ar-JO"/>
              </w:rPr>
              <w:t xml:space="preserve"> of information and Instructional Aids</w:t>
            </w:r>
          </w:p>
        </w:tc>
      </w:tr>
    </w:tbl>
    <w:p w:rsidR="003E5B43" w:rsidRPr="0068272C" w:rsidRDefault="003E5B43" w:rsidP="0068272C">
      <w:pPr>
        <w:bidi w:val="0"/>
        <w:ind w:left="360"/>
        <w:jc w:val="both"/>
        <w:rPr>
          <w:rFonts w:cs="Traditional Arabic"/>
          <w:sz w:val="28"/>
          <w:szCs w:val="28"/>
          <w:rtl/>
          <w:lang w:bidi="ar-QA"/>
        </w:rPr>
      </w:pPr>
    </w:p>
    <w:p w:rsidR="003900B1" w:rsidRPr="0068272C" w:rsidRDefault="00AA635D" w:rsidP="0068272C">
      <w:pPr>
        <w:bidi w:val="0"/>
        <w:spacing w:after="120"/>
        <w:ind w:left="720"/>
        <w:jc w:val="both"/>
        <w:rPr>
          <w:sz w:val="28"/>
          <w:szCs w:val="28"/>
        </w:rPr>
      </w:pPr>
      <w:r w:rsidRPr="0068272C">
        <w:rPr>
          <w:sz w:val="28"/>
          <w:szCs w:val="28"/>
        </w:rPr>
        <w:t>Compute</w:t>
      </w:r>
      <w:r w:rsidR="00EB66C9" w:rsidRPr="0068272C">
        <w:rPr>
          <w:sz w:val="28"/>
          <w:szCs w:val="28"/>
        </w:rPr>
        <w:t>r</w:t>
      </w:r>
    </w:p>
    <w:p w:rsidR="003900B1" w:rsidRPr="0068272C" w:rsidRDefault="003900B1" w:rsidP="0068272C">
      <w:pPr>
        <w:bidi w:val="0"/>
        <w:spacing w:after="120"/>
        <w:ind w:left="720"/>
        <w:jc w:val="both"/>
        <w:rPr>
          <w:sz w:val="28"/>
          <w:szCs w:val="28"/>
        </w:rPr>
      </w:pPr>
      <w:proofErr w:type="gramStart"/>
      <w:r w:rsidRPr="0068272C">
        <w:rPr>
          <w:sz w:val="28"/>
          <w:szCs w:val="28"/>
        </w:rPr>
        <w:t>power</w:t>
      </w:r>
      <w:proofErr w:type="gramEnd"/>
      <w:r w:rsidRPr="0068272C">
        <w:rPr>
          <w:sz w:val="28"/>
          <w:szCs w:val="28"/>
        </w:rPr>
        <w:t xml:space="preserve"> point</w:t>
      </w:r>
    </w:p>
    <w:p w:rsidR="00306970" w:rsidRPr="0068272C" w:rsidRDefault="00306970" w:rsidP="0068272C">
      <w:pPr>
        <w:bidi w:val="0"/>
        <w:spacing w:after="120"/>
        <w:ind w:left="720"/>
        <w:jc w:val="both"/>
        <w:rPr>
          <w:sz w:val="28"/>
          <w:szCs w:val="28"/>
        </w:rPr>
      </w:pPr>
      <w:proofErr w:type="spellStart"/>
      <w:r w:rsidRPr="0068272C">
        <w:rPr>
          <w:sz w:val="28"/>
          <w:szCs w:val="28"/>
        </w:rPr>
        <w:t>Wihte</w:t>
      </w:r>
      <w:proofErr w:type="spellEnd"/>
      <w:r w:rsidRPr="0068272C">
        <w:rPr>
          <w:sz w:val="28"/>
          <w:szCs w:val="28"/>
        </w:rPr>
        <w:t xml:space="preserve"> Board</w:t>
      </w:r>
    </w:p>
    <w:p w:rsidR="007C5CC9" w:rsidRPr="0068272C" w:rsidRDefault="007C5CC9" w:rsidP="0068272C">
      <w:pPr>
        <w:bidi w:val="0"/>
        <w:spacing w:after="120"/>
        <w:ind w:left="720"/>
        <w:jc w:val="both"/>
        <w:rPr>
          <w:sz w:val="28"/>
          <w:szCs w:val="28"/>
        </w:rPr>
      </w:pPr>
      <w:r w:rsidRPr="0068272C">
        <w:rPr>
          <w:sz w:val="28"/>
          <w:szCs w:val="28"/>
        </w:rPr>
        <w:t>Library sources</w:t>
      </w:r>
    </w:p>
    <w:p w:rsidR="001247C1" w:rsidRPr="0068272C" w:rsidRDefault="001247C1" w:rsidP="0068272C">
      <w:pPr>
        <w:bidi w:val="0"/>
        <w:spacing w:after="120"/>
        <w:ind w:left="2445"/>
        <w:jc w:val="both"/>
        <w:rPr>
          <w:sz w:val="28"/>
          <w:szCs w:val="28"/>
        </w:rPr>
      </w:pPr>
    </w:p>
    <w:tbl>
      <w:tblPr>
        <w:tblStyle w:val="TableGrid"/>
        <w:bidiVisual/>
        <w:tblW w:w="0" w:type="auto"/>
        <w:tblLook w:val="00A0" w:firstRow="1" w:lastRow="0" w:firstColumn="1" w:lastColumn="0" w:noHBand="0" w:noVBand="0"/>
      </w:tblPr>
      <w:tblGrid>
        <w:gridCol w:w="8856"/>
      </w:tblGrid>
      <w:tr w:rsidR="003E5B43" w:rsidRPr="0068272C">
        <w:tc>
          <w:tcPr>
            <w:tcW w:w="8856" w:type="dxa"/>
            <w:shd w:val="clear" w:color="auto" w:fill="DBE5F1"/>
          </w:tcPr>
          <w:p w:rsidR="003E5B43" w:rsidRPr="0068272C" w:rsidRDefault="007C5CC9" w:rsidP="0068272C">
            <w:pPr>
              <w:bidi w:val="0"/>
              <w:spacing w:after="120"/>
              <w:jc w:val="both"/>
              <w:rPr>
                <w:rFonts w:cs="PT Bold Heading"/>
                <w:b/>
                <w:bCs/>
                <w:sz w:val="28"/>
                <w:szCs w:val="28"/>
                <w:lang w:bidi="ar-JO"/>
              </w:rPr>
            </w:pPr>
            <w:r w:rsidRPr="0068272C">
              <w:rPr>
                <w:rFonts w:cs="PT Bold Heading"/>
                <w:b/>
                <w:bCs/>
                <w:sz w:val="28"/>
                <w:szCs w:val="28"/>
                <w:lang w:bidi="ar-JO"/>
              </w:rPr>
              <w:t>Assessment Strategy and its tools</w:t>
            </w:r>
          </w:p>
        </w:tc>
      </w:tr>
    </w:tbl>
    <w:p w:rsidR="00CE5D97" w:rsidRPr="0068272C" w:rsidRDefault="00CE5D97" w:rsidP="0068272C">
      <w:pPr>
        <w:bidi w:val="0"/>
        <w:spacing w:after="120"/>
        <w:jc w:val="both"/>
        <w:rPr>
          <w:sz w:val="28"/>
          <w:szCs w:val="28"/>
          <w:rtl/>
        </w:rPr>
      </w:pPr>
    </w:p>
    <w:p w:rsidR="001247C1" w:rsidRPr="0068272C" w:rsidRDefault="001247C1" w:rsidP="0068272C">
      <w:pPr>
        <w:bidi w:val="0"/>
        <w:spacing w:after="120"/>
        <w:jc w:val="both"/>
        <w:rPr>
          <w:sz w:val="28"/>
          <w:szCs w:val="28"/>
        </w:rPr>
      </w:pPr>
    </w:p>
    <w:p w:rsidR="005C67DC" w:rsidRPr="0068272C" w:rsidRDefault="005C67DC" w:rsidP="0068272C">
      <w:pPr>
        <w:autoSpaceDE w:val="0"/>
        <w:autoSpaceDN w:val="0"/>
        <w:bidi w:val="0"/>
        <w:adjustRightInd w:val="0"/>
        <w:ind w:left="720"/>
        <w:jc w:val="both"/>
        <w:rPr>
          <w:rFonts w:cs="PT Bold Heading"/>
          <w:sz w:val="28"/>
          <w:szCs w:val="28"/>
          <w:lang w:bidi="ar-QA"/>
        </w:rPr>
      </w:pPr>
      <w:r w:rsidRPr="0068272C">
        <w:rPr>
          <w:rFonts w:cs="PT Bold Heading"/>
          <w:sz w:val="28"/>
          <w:szCs w:val="28"/>
          <w:lang w:bidi="ar-QA"/>
        </w:rPr>
        <w:t xml:space="preserve">The assigned syllabus is assessed and evaluated </w:t>
      </w:r>
    </w:p>
    <w:p w:rsidR="005C67DC" w:rsidRPr="0068272C" w:rsidRDefault="005C67DC" w:rsidP="0068272C">
      <w:pPr>
        <w:autoSpaceDE w:val="0"/>
        <w:autoSpaceDN w:val="0"/>
        <w:bidi w:val="0"/>
        <w:adjustRightInd w:val="0"/>
        <w:ind w:left="720"/>
        <w:jc w:val="both"/>
        <w:rPr>
          <w:rFonts w:cs="PT Bold Heading"/>
          <w:sz w:val="28"/>
          <w:szCs w:val="28"/>
          <w:lang w:bidi="ar-QA"/>
        </w:rPr>
      </w:pPr>
      <w:r w:rsidRPr="0068272C">
        <w:rPr>
          <w:rFonts w:cs="PT Bold Heading"/>
          <w:sz w:val="28"/>
          <w:szCs w:val="28"/>
          <w:lang w:bidi="ar-QA"/>
        </w:rPr>
        <w:t xml:space="preserve">Through: </w:t>
      </w:r>
      <w:proofErr w:type="spellStart"/>
      <w:r w:rsidRPr="0068272C">
        <w:rPr>
          <w:rFonts w:cs="PT Bold Heading"/>
          <w:sz w:val="28"/>
          <w:szCs w:val="28"/>
          <w:lang w:bidi="ar-QA"/>
        </w:rPr>
        <w:t>feed back</w:t>
      </w:r>
      <w:proofErr w:type="spellEnd"/>
      <w:r w:rsidRPr="0068272C">
        <w:rPr>
          <w:rFonts w:cs="PT Bold Heading"/>
          <w:sz w:val="28"/>
          <w:szCs w:val="28"/>
          <w:lang w:bidi="ar-QA"/>
        </w:rPr>
        <w:t xml:space="preserve"> and the skills that are acquired by the students  </w:t>
      </w:r>
    </w:p>
    <w:p w:rsidR="005C67DC" w:rsidRPr="0068272C" w:rsidRDefault="005C67DC" w:rsidP="0068272C">
      <w:pPr>
        <w:autoSpaceDE w:val="0"/>
        <w:autoSpaceDN w:val="0"/>
        <w:bidi w:val="0"/>
        <w:adjustRightInd w:val="0"/>
        <w:ind w:left="720"/>
        <w:jc w:val="both"/>
        <w:rPr>
          <w:rFonts w:cs="Traditional Arabic"/>
          <w:sz w:val="28"/>
          <w:szCs w:val="28"/>
          <w:lang w:bidi="ar-QA"/>
        </w:rPr>
      </w:pPr>
      <w:r w:rsidRPr="0068272C">
        <w:rPr>
          <w:rFonts w:cs="PT Bold Heading"/>
          <w:sz w:val="28"/>
          <w:szCs w:val="28"/>
          <w:lang w:bidi="ar-JO"/>
        </w:rPr>
        <w:t>The tools</w:t>
      </w:r>
      <w:r w:rsidRPr="0068272C">
        <w:rPr>
          <w:rFonts w:cs="Traditional Arabic"/>
          <w:sz w:val="28"/>
          <w:szCs w:val="28"/>
          <w:lang w:bidi="ar-QA"/>
        </w:rPr>
        <w:t xml:space="preserve">: </w:t>
      </w:r>
    </w:p>
    <w:p w:rsidR="005C67DC" w:rsidRPr="0068272C" w:rsidRDefault="005C67DC" w:rsidP="0068272C">
      <w:pPr>
        <w:numPr>
          <w:ilvl w:val="0"/>
          <w:numId w:val="19"/>
        </w:numPr>
        <w:autoSpaceDE w:val="0"/>
        <w:autoSpaceDN w:val="0"/>
        <w:bidi w:val="0"/>
        <w:adjustRightInd w:val="0"/>
        <w:jc w:val="both"/>
        <w:rPr>
          <w:rFonts w:cs="Traditional Arabic"/>
          <w:sz w:val="28"/>
          <w:szCs w:val="28"/>
          <w:lang w:bidi="ar-QA"/>
        </w:rPr>
      </w:pPr>
      <w:r w:rsidRPr="0068272C">
        <w:rPr>
          <w:rFonts w:cs="Traditional Arabic"/>
          <w:sz w:val="28"/>
          <w:szCs w:val="28"/>
          <w:lang w:bidi="ar-QA"/>
        </w:rPr>
        <w:t>Formal (stage) evaluation</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a) Class Participation                  10%</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 xml:space="preserve">b) </w:t>
      </w:r>
      <w:proofErr w:type="spellStart"/>
      <w:r w:rsidRPr="0068272C">
        <w:rPr>
          <w:rFonts w:cs="Traditional Arabic"/>
          <w:sz w:val="28"/>
          <w:szCs w:val="28"/>
          <w:lang w:bidi="ar-QA"/>
        </w:rPr>
        <w:t>Ist</w:t>
      </w:r>
      <w:proofErr w:type="spellEnd"/>
      <w:r w:rsidRPr="0068272C">
        <w:rPr>
          <w:rFonts w:cs="Traditional Arabic"/>
          <w:sz w:val="28"/>
          <w:szCs w:val="28"/>
          <w:lang w:bidi="ar-QA"/>
        </w:rPr>
        <w:t xml:space="preserve"> Exam                                  20%</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c) 2nd Exam                                20%</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 xml:space="preserve">d)   Group activity and </w:t>
      </w:r>
      <w:proofErr w:type="gramStart"/>
      <w:r w:rsidRPr="0068272C">
        <w:rPr>
          <w:rFonts w:cs="Traditional Arabic"/>
          <w:sz w:val="28"/>
          <w:szCs w:val="28"/>
          <w:lang w:bidi="ar-QA"/>
        </w:rPr>
        <w:t>Quizzes  10</w:t>
      </w:r>
      <w:proofErr w:type="gramEnd"/>
      <w:r w:rsidRPr="0068272C">
        <w:rPr>
          <w:rFonts w:cs="Traditional Arabic"/>
          <w:sz w:val="28"/>
          <w:szCs w:val="28"/>
          <w:lang w:bidi="ar-QA"/>
        </w:rPr>
        <w:t>%</w:t>
      </w:r>
    </w:p>
    <w:p w:rsidR="00390192" w:rsidRPr="0068272C" w:rsidRDefault="00390192" w:rsidP="0068272C">
      <w:pPr>
        <w:autoSpaceDE w:val="0"/>
        <w:autoSpaceDN w:val="0"/>
        <w:bidi w:val="0"/>
        <w:adjustRightInd w:val="0"/>
        <w:ind w:left="1080"/>
        <w:jc w:val="both"/>
        <w:rPr>
          <w:rFonts w:cs="Traditional Arabic"/>
          <w:sz w:val="28"/>
          <w:szCs w:val="28"/>
          <w:lang w:bidi="ar-QA"/>
        </w:rPr>
      </w:pPr>
    </w:p>
    <w:tbl>
      <w:tblPr>
        <w:tblStyle w:val="TableGrid"/>
        <w:bidiVisual/>
        <w:tblW w:w="0" w:type="auto"/>
        <w:tblLook w:val="00A0" w:firstRow="1" w:lastRow="0" w:firstColumn="1" w:lastColumn="0" w:noHBand="0" w:noVBand="0"/>
      </w:tblPr>
      <w:tblGrid>
        <w:gridCol w:w="8856"/>
      </w:tblGrid>
      <w:tr w:rsidR="003E5B43">
        <w:tc>
          <w:tcPr>
            <w:tcW w:w="8856" w:type="dxa"/>
            <w:shd w:val="clear" w:color="auto" w:fill="DBE5F1"/>
          </w:tcPr>
          <w:p w:rsidR="003E5B43" w:rsidRPr="003E5B43" w:rsidRDefault="000277E8" w:rsidP="00263FB0">
            <w:pPr>
              <w:tabs>
                <w:tab w:val="left" w:pos="720"/>
              </w:tabs>
              <w:autoSpaceDE w:val="0"/>
              <w:autoSpaceDN w:val="0"/>
              <w:bidi w:val="0"/>
              <w:adjustRightInd w:val="0"/>
              <w:ind w:left="360" w:right="720"/>
              <w:rPr>
                <w:rFonts w:cs="PT Bold Heading"/>
                <w:b/>
                <w:bCs/>
                <w:sz w:val="32"/>
                <w:szCs w:val="32"/>
                <w:lang w:bidi="ar-QA"/>
              </w:rPr>
            </w:pPr>
            <w:r>
              <w:rPr>
                <w:rFonts w:cs="PT Bold Heading"/>
                <w:b/>
                <w:bCs/>
                <w:sz w:val="32"/>
                <w:szCs w:val="32"/>
                <w:lang w:bidi="ar-QA"/>
              </w:rPr>
              <w:t>Tool &amp; Evaluation</w:t>
            </w:r>
          </w:p>
        </w:tc>
      </w:tr>
    </w:tbl>
    <w:p w:rsidR="003E5B43" w:rsidRPr="003E5B43" w:rsidRDefault="003E5B43" w:rsidP="00263FB0">
      <w:pPr>
        <w:numPr>
          <w:ilvl w:val="12"/>
          <w:numId w:val="0"/>
        </w:numPr>
        <w:tabs>
          <w:tab w:val="left" w:pos="1440"/>
          <w:tab w:val="left" w:pos="2340"/>
        </w:tabs>
        <w:autoSpaceDE w:val="0"/>
        <w:autoSpaceDN w:val="0"/>
        <w:bidi w:val="0"/>
        <w:adjustRightInd w:val="0"/>
        <w:ind w:right="1440"/>
        <w:rPr>
          <w:rFonts w:cs="Traditional Arabic"/>
          <w:sz w:val="12"/>
          <w:szCs w:val="12"/>
          <w:rtl/>
          <w:lang w:bidi="ar-JO"/>
        </w:rPr>
      </w:pPr>
    </w:p>
    <w:p w:rsidR="00390192" w:rsidRPr="00405DCC" w:rsidRDefault="00390192" w:rsidP="00263FB0">
      <w:pPr>
        <w:bidi w:val="0"/>
        <w:rPr>
          <w:rFonts w:cs="PT Bold Heading"/>
          <w:sz w:val="28"/>
          <w:szCs w:val="28"/>
        </w:rPr>
      </w:pPr>
      <w:r w:rsidRPr="00405DCC">
        <w:rPr>
          <w:rFonts w:cs="PT Bold Heading"/>
          <w:sz w:val="28"/>
          <w:szCs w:val="28"/>
        </w:rPr>
        <w:t>Tests are permanent tools &amp; assessment</w:t>
      </w:r>
      <w:r w:rsidR="00F032BF">
        <w:rPr>
          <w:rFonts w:cs="PT Bold Heading"/>
          <w:sz w:val="28"/>
          <w:szCs w:val="28"/>
        </w:rPr>
        <w:t>, in addition</w:t>
      </w:r>
      <w:r w:rsidRPr="00405DCC">
        <w:rPr>
          <w:rFonts w:cs="PT Bold Heading"/>
          <w:sz w:val="28"/>
          <w:szCs w:val="28"/>
        </w:rPr>
        <w:t xml:space="preserve"> to the activity file which contains </w:t>
      </w:r>
      <w:r w:rsidR="00F032BF">
        <w:rPr>
          <w:rFonts w:cs="PT Bold Heading"/>
          <w:sz w:val="28"/>
          <w:szCs w:val="28"/>
        </w:rPr>
        <w:t>curricular</w:t>
      </w:r>
      <w:r w:rsidRPr="00405DCC">
        <w:rPr>
          <w:rFonts w:cs="PT Bold Heading"/>
          <w:sz w:val="28"/>
          <w:szCs w:val="28"/>
        </w:rPr>
        <w:t xml:space="preserve"> and the </w:t>
      </w:r>
      <w:r w:rsidR="00F032BF">
        <w:rPr>
          <w:rFonts w:cs="PT Bold Heading"/>
          <w:sz w:val="28"/>
          <w:szCs w:val="28"/>
        </w:rPr>
        <w:t>co</w:t>
      </w:r>
      <w:r w:rsidRPr="00405DCC">
        <w:rPr>
          <w:rFonts w:cs="PT Bold Heading"/>
          <w:sz w:val="28"/>
          <w:szCs w:val="28"/>
        </w:rPr>
        <w:t>-</w:t>
      </w:r>
      <w:proofErr w:type="spellStart"/>
      <w:r w:rsidRPr="00405DCC">
        <w:rPr>
          <w:rFonts w:cs="PT Bold Heading"/>
          <w:sz w:val="28"/>
          <w:szCs w:val="28"/>
        </w:rPr>
        <w:t>cussiculor</w:t>
      </w:r>
      <w:proofErr w:type="spellEnd"/>
      <w:r w:rsidRPr="00405DCC">
        <w:rPr>
          <w:rFonts w:cs="PT Bold Heading"/>
          <w:sz w:val="28"/>
          <w:szCs w:val="28"/>
        </w:rPr>
        <w:t xml:space="preserve"> activities</w:t>
      </w:r>
      <w:r w:rsidR="00F032BF">
        <w:rPr>
          <w:rFonts w:cs="PT Bold Heading"/>
          <w:sz w:val="28"/>
          <w:szCs w:val="28"/>
        </w:rPr>
        <w:t>,</w:t>
      </w:r>
      <w:r w:rsidR="00E200EF">
        <w:rPr>
          <w:rFonts w:cs="PT Bold Heading"/>
          <w:sz w:val="28"/>
          <w:szCs w:val="28"/>
        </w:rPr>
        <w:t xml:space="preserve"> r</w:t>
      </w:r>
      <w:r w:rsidR="00CE3430">
        <w:rPr>
          <w:rFonts w:cs="PT Bold Heading"/>
          <w:sz w:val="28"/>
          <w:szCs w:val="28"/>
        </w:rPr>
        <w:t>esearch, report</w:t>
      </w:r>
      <w:r w:rsidRPr="00405DCC">
        <w:rPr>
          <w:rFonts w:cs="PT Bold Heading"/>
          <w:sz w:val="28"/>
          <w:szCs w:val="28"/>
        </w:rPr>
        <w:t xml:space="preserve"> papers and the active </w:t>
      </w:r>
      <w:r w:rsidR="00E200EF">
        <w:rPr>
          <w:rFonts w:cs="PT Bold Heading"/>
          <w:sz w:val="28"/>
          <w:szCs w:val="28"/>
        </w:rPr>
        <w:t>participation</w:t>
      </w:r>
      <w:r w:rsidRPr="00405DCC">
        <w:rPr>
          <w:rFonts w:cs="PT Bold Heading"/>
          <w:sz w:val="28"/>
          <w:szCs w:val="28"/>
        </w:rPr>
        <w:t xml:space="preserve"> </w:t>
      </w:r>
      <w:r w:rsidR="00E200EF">
        <w:rPr>
          <w:rFonts w:cs="PT Bold Heading"/>
          <w:sz w:val="28"/>
          <w:szCs w:val="28"/>
        </w:rPr>
        <w:t>of</w:t>
      </w:r>
      <w:r w:rsidRPr="00405DCC">
        <w:rPr>
          <w:rFonts w:cs="PT Bold Heading"/>
          <w:sz w:val="28"/>
          <w:szCs w:val="28"/>
        </w:rPr>
        <w:t xml:space="preserve"> the student in the lecture.</w:t>
      </w:r>
    </w:p>
    <w:p w:rsidR="00390192" w:rsidRPr="00405DCC" w:rsidRDefault="00390192" w:rsidP="00263FB0">
      <w:pPr>
        <w:bidi w:val="0"/>
        <w:rPr>
          <w:rFonts w:cs="PT Bold Heading"/>
          <w:sz w:val="28"/>
          <w:szCs w:val="28"/>
        </w:rPr>
      </w:pPr>
    </w:p>
    <w:p w:rsidR="00390192" w:rsidRPr="00405DCC" w:rsidRDefault="00B40549" w:rsidP="00263FB0">
      <w:pPr>
        <w:bidi w:val="0"/>
        <w:rPr>
          <w:rFonts w:cs="Traditional Arabic"/>
          <w:sz w:val="28"/>
          <w:szCs w:val="28"/>
          <w:lang w:bidi="ar-AE"/>
        </w:rPr>
      </w:pPr>
      <w:r>
        <w:rPr>
          <w:rFonts w:cs="Traditional Arabic"/>
          <w:sz w:val="28"/>
          <w:szCs w:val="28"/>
          <w:lang w:bidi="ar-AE"/>
        </w:rPr>
        <w:t>The following table clarif</w:t>
      </w:r>
      <w:r w:rsidR="00390192" w:rsidRPr="00405DCC">
        <w:rPr>
          <w:rFonts w:cs="Traditional Arabic"/>
          <w:sz w:val="28"/>
          <w:szCs w:val="28"/>
          <w:lang w:bidi="ar-AE"/>
        </w:rPr>
        <w:t>ies the organization of the assessment schedule:</w:t>
      </w:r>
    </w:p>
    <w:p w:rsidR="00390192" w:rsidRPr="003E5B43" w:rsidRDefault="00390192" w:rsidP="00263FB0">
      <w:pPr>
        <w:bidi w:val="0"/>
        <w:rPr>
          <w:rFonts w:cs="Traditional Arabic"/>
          <w:sz w:val="32"/>
          <w:szCs w:val="32"/>
          <w:rtl/>
          <w:lang w:bidi="ar-AE"/>
        </w:rPr>
      </w:pPr>
    </w:p>
    <w:tbl>
      <w:tblPr>
        <w:tblStyle w:val="TableGrid"/>
        <w:bidiVisual/>
        <w:tblW w:w="0" w:type="auto"/>
        <w:tblInd w:w="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60"/>
        <w:gridCol w:w="4886"/>
        <w:gridCol w:w="1852"/>
      </w:tblGrid>
      <w:tr w:rsidR="00557DC3" w:rsidRPr="00F5679B">
        <w:tc>
          <w:tcPr>
            <w:tcW w:w="1260" w:type="dxa"/>
            <w:shd w:val="clear" w:color="auto" w:fill="F0F7A9"/>
          </w:tcPr>
          <w:p w:rsidR="00557DC3" w:rsidRPr="00F5679B" w:rsidRDefault="00557DC3" w:rsidP="00263FB0">
            <w:pPr>
              <w:bidi w:val="0"/>
              <w:rPr>
                <w:rFonts w:cs="Traditional Arabic"/>
                <w:b/>
                <w:bCs/>
                <w:sz w:val="32"/>
                <w:szCs w:val="32"/>
                <w:lang w:bidi="ar-AE"/>
              </w:rPr>
            </w:pPr>
            <w:r>
              <w:rPr>
                <w:rFonts w:cs="Traditional Arabic"/>
                <w:b/>
                <w:bCs/>
                <w:sz w:val="32"/>
                <w:szCs w:val="32"/>
                <w:lang w:bidi="ar-AE"/>
              </w:rPr>
              <w:t>Grade</w:t>
            </w:r>
          </w:p>
        </w:tc>
        <w:tc>
          <w:tcPr>
            <w:tcW w:w="4886" w:type="dxa"/>
            <w:shd w:val="clear" w:color="auto" w:fill="F0F7A9"/>
          </w:tcPr>
          <w:p w:rsidR="00557DC3" w:rsidRPr="00F5679B" w:rsidRDefault="00557DC3" w:rsidP="00263FB0">
            <w:pPr>
              <w:bidi w:val="0"/>
              <w:rPr>
                <w:rFonts w:cs="Traditional Arabic"/>
                <w:b/>
                <w:bCs/>
                <w:sz w:val="32"/>
                <w:szCs w:val="32"/>
                <w:lang w:bidi="ar-AE"/>
              </w:rPr>
            </w:pPr>
            <w:r>
              <w:rPr>
                <w:rFonts w:cs="Traditional Arabic"/>
                <w:b/>
                <w:bCs/>
                <w:sz w:val="32"/>
                <w:szCs w:val="32"/>
                <w:lang w:bidi="ar-AE"/>
              </w:rPr>
              <w:t>Date</w:t>
            </w:r>
          </w:p>
        </w:tc>
        <w:tc>
          <w:tcPr>
            <w:tcW w:w="1852" w:type="dxa"/>
            <w:shd w:val="clear" w:color="auto" w:fill="F0F7A9"/>
          </w:tcPr>
          <w:p w:rsidR="00557DC3" w:rsidRPr="00F5679B" w:rsidRDefault="00557DC3" w:rsidP="00263FB0">
            <w:pPr>
              <w:bidi w:val="0"/>
              <w:rPr>
                <w:rFonts w:cs="Traditional Arabic"/>
                <w:b/>
                <w:bCs/>
                <w:sz w:val="32"/>
                <w:szCs w:val="32"/>
                <w:lang w:bidi="ar-AE"/>
              </w:rPr>
            </w:pPr>
            <w:r>
              <w:rPr>
                <w:rFonts w:cs="Traditional Arabic"/>
                <w:b/>
                <w:bCs/>
                <w:sz w:val="32"/>
                <w:szCs w:val="32"/>
                <w:lang w:bidi="ar-AE"/>
              </w:rPr>
              <w:t>Test</w:t>
            </w:r>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AE"/>
              </w:rPr>
            </w:pPr>
            <w:r>
              <w:rPr>
                <w:rFonts w:cs="Traditional Arabic"/>
                <w:sz w:val="32"/>
                <w:szCs w:val="32"/>
                <w:lang w:bidi="ar-AE"/>
              </w:rPr>
              <w:t>20%</w:t>
            </w:r>
          </w:p>
        </w:tc>
        <w:tc>
          <w:tcPr>
            <w:tcW w:w="4886" w:type="dxa"/>
            <w:shd w:val="clear" w:color="auto" w:fill="FDE9D9"/>
          </w:tcPr>
          <w:p w:rsidR="00557DC3" w:rsidRPr="00F5679B" w:rsidRDefault="00557DC3" w:rsidP="00263FB0">
            <w:pPr>
              <w:bidi w:val="0"/>
              <w:rPr>
                <w:rFonts w:cs="Traditional Arabic"/>
                <w:sz w:val="32"/>
                <w:szCs w:val="32"/>
                <w:lang w:bidi="ar-AE"/>
              </w:rPr>
            </w:pPr>
          </w:p>
        </w:tc>
        <w:tc>
          <w:tcPr>
            <w:tcW w:w="1852" w:type="dxa"/>
            <w:shd w:val="clear" w:color="auto" w:fill="FDE9D9"/>
          </w:tcPr>
          <w:p w:rsidR="00557DC3" w:rsidRPr="00F5679B" w:rsidRDefault="00136DDC" w:rsidP="00263FB0">
            <w:pPr>
              <w:bidi w:val="0"/>
              <w:rPr>
                <w:rFonts w:cs="Traditional Arabic"/>
                <w:sz w:val="32"/>
                <w:szCs w:val="32"/>
                <w:lang w:bidi="ar-AE"/>
              </w:rPr>
            </w:pPr>
            <w:r>
              <w:rPr>
                <w:rFonts w:cs="Traditional Arabic"/>
                <w:sz w:val="32"/>
                <w:szCs w:val="32"/>
                <w:lang w:bidi="ar-AE"/>
              </w:rPr>
              <w:t>First Exam</w:t>
            </w:r>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JO"/>
              </w:rPr>
            </w:pPr>
            <w:r>
              <w:rPr>
                <w:rFonts w:cs="Traditional Arabic"/>
                <w:sz w:val="32"/>
                <w:szCs w:val="32"/>
                <w:lang w:bidi="ar-JO"/>
              </w:rPr>
              <w:t>20%</w:t>
            </w:r>
          </w:p>
        </w:tc>
        <w:tc>
          <w:tcPr>
            <w:tcW w:w="4886" w:type="dxa"/>
            <w:shd w:val="clear" w:color="auto" w:fill="FDE9D9"/>
          </w:tcPr>
          <w:p w:rsidR="00557DC3" w:rsidRPr="00F5679B" w:rsidRDefault="00557DC3" w:rsidP="00263FB0">
            <w:pPr>
              <w:tabs>
                <w:tab w:val="left" w:pos="725"/>
                <w:tab w:val="center" w:pos="1492"/>
              </w:tabs>
              <w:bidi w:val="0"/>
              <w:rPr>
                <w:rFonts w:cs="Traditional Arabic"/>
                <w:sz w:val="32"/>
                <w:szCs w:val="32"/>
                <w:lang w:bidi="ar-AE"/>
              </w:rPr>
            </w:pPr>
          </w:p>
        </w:tc>
        <w:tc>
          <w:tcPr>
            <w:tcW w:w="1852" w:type="dxa"/>
            <w:shd w:val="clear" w:color="auto" w:fill="FDE9D9"/>
          </w:tcPr>
          <w:p w:rsidR="00557DC3" w:rsidRPr="00F5679B" w:rsidRDefault="00557DC3" w:rsidP="00263FB0">
            <w:pPr>
              <w:bidi w:val="0"/>
              <w:rPr>
                <w:rFonts w:cs="Traditional Arabic"/>
                <w:sz w:val="32"/>
                <w:szCs w:val="32"/>
                <w:lang w:bidi="ar-AE"/>
              </w:rPr>
            </w:pPr>
            <w:r>
              <w:rPr>
                <w:rFonts w:cs="Traditional Arabic"/>
                <w:sz w:val="32"/>
                <w:szCs w:val="32"/>
                <w:lang w:bidi="ar-AE"/>
              </w:rPr>
              <w:t>2</w:t>
            </w:r>
            <w:r w:rsidRPr="00136DDC">
              <w:rPr>
                <w:rFonts w:cs="Traditional Arabic"/>
                <w:sz w:val="32"/>
                <w:szCs w:val="32"/>
                <w:vertAlign w:val="superscript"/>
                <w:lang w:bidi="ar-AE"/>
              </w:rPr>
              <w:t>nd</w:t>
            </w:r>
            <w:r w:rsidR="00136DDC">
              <w:rPr>
                <w:rFonts w:cs="Traditional Arabic"/>
                <w:sz w:val="32"/>
                <w:szCs w:val="32"/>
                <w:lang w:bidi="ar-AE"/>
              </w:rPr>
              <w:t xml:space="preserve"> Exam</w:t>
            </w:r>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AE"/>
              </w:rPr>
            </w:pPr>
            <w:r>
              <w:rPr>
                <w:rFonts w:cs="Traditional Arabic"/>
                <w:sz w:val="32"/>
                <w:szCs w:val="32"/>
                <w:lang w:bidi="ar-AE"/>
              </w:rPr>
              <w:t>20%</w:t>
            </w:r>
          </w:p>
        </w:tc>
        <w:tc>
          <w:tcPr>
            <w:tcW w:w="4886" w:type="dxa"/>
            <w:shd w:val="clear" w:color="auto" w:fill="FDE9D9"/>
          </w:tcPr>
          <w:p w:rsidR="00557DC3" w:rsidRPr="00F5679B" w:rsidRDefault="00557DC3" w:rsidP="00263FB0">
            <w:pPr>
              <w:bidi w:val="0"/>
              <w:rPr>
                <w:rFonts w:cs="Traditional Arabic"/>
                <w:sz w:val="32"/>
                <w:szCs w:val="32"/>
                <w:lang w:bidi="ar-AE"/>
              </w:rPr>
            </w:pPr>
            <w:r>
              <w:rPr>
                <w:rFonts w:cs="Traditional Arabic"/>
                <w:sz w:val="32"/>
                <w:szCs w:val="32"/>
                <w:lang w:bidi="ar-AE"/>
              </w:rPr>
              <w:t>Students should be notified about their marks</w:t>
            </w:r>
          </w:p>
          <w:p w:rsidR="00557DC3" w:rsidRPr="00F5679B" w:rsidRDefault="00557DC3" w:rsidP="00263FB0">
            <w:pPr>
              <w:bidi w:val="0"/>
              <w:rPr>
                <w:rFonts w:cs="Traditional Arabic"/>
                <w:sz w:val="32"/>
                <w:szCs w:val="32"/>
                <w:lang w:bidi="ar-AE"/>
              </w:rPr>
            </w:pPr>
          </w:p>
        </w:tc>
        <w:tc>
          <w:tcPr>
            <w:tcW w:w="1852" w:type="dxa"/>
            <w:shd w:val="clear" w:color="auto" w:fill="FDE9D9"/>
          </w:tcPr>
          <w:p w:rsidR="00557DC3" w:rsidRPr="00F5679B" w:rsidRDefault="00557DC3" w:rsidP="00263FB0">
            <w:pPr>
              <w:bidi w:val="0"/>
              <w:rPr>
                <w:rFonts w:cs="Traditional Arabic"/>
                <w:sz w:val="32"/>
                <w:szCs w:val="32"/>
                <w:lang w:bidi="ar-AE"/>
              </w:rPr>
            </w:pPr>
            <w:r>
              <w:rPr>
                <w:rFonts w:cs="Traditional Arabic"/>
                <w:sz w:val="32"/>
                <w:szCs w:val="32"/>
                <w:lang w:bidi="ar-AE"/>
              </w:rPr>
              <w:t>Activities &amp; Participation</w:t>
            </w:r>
            <w:r w:rsidR="00854F65">
              <w:rPr>
                <w:rFonts w:cs="Traditional Arabic"/>
                <w:sz w:val="32"/>
                <w:szCs w:val="32"/>
                <w:lang w:bidi="ar-AE"/>
              </w:rPr>
              <w:t xml:space="preserve"> and </w:t>
            </w:r>
            <w:proofErr w:type="spellStart"/>
            <w:r w:rsidR="00854F65">
              <w:rPr>
                <w:rFonts w:cs="Traditional Arabic"/>
                <w:sz w:val="32"/>
                <w:szCs w:val="32"/>
                <w:lang w:bidi="ar-AE"/>
              </w:rPr>
              <w:t>Quizzez</w:t>
            </w:r>
            <w:proofErr w:type="spellEnd"/>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JO"/>
              </w:rPr>
            </w:pPr>
            <w:r>
              <w:rPr>
                <w:rFonts w:cs="Traditional Arabic"/>
                <w:sz w:val="32"/>
                <w:szCs w:val="32"/>
                <w:lang w:bidi="ar-JO"/>
              </w:rPr>
              <w:t>40%</w:t>
            </w:r>
          </w:p>
        </w:tc>
        <w:tc>
          <w:tcPr>
            <w:tcW w:w="4886" w:type="dxa"/>
            <w:shd w:val="clear" w:color="auto" w:fill="FDE9D9"/>
          </w:tcPr>
          <w:p w:rsidR="00557DC3" w:rsidRPr="00F5679B" w:rsidRDefault="00557DC3" w:rsidP="00263FB0">
            <w:pPr>
              <w:bidi w:val="0"/>
              <w:rPr>
                <w:rFonts w:cs="Traditional Arabic"/>
                <w:sz w:val="32"/>
                <w:szCs w:val="32"/>
                <w:lang w:bidi="ar-AE"/>
              </w:rPr>
            </w:pPr>
          </w:p>
        </w:tc>
        <w:tc>
          <w:tcPr>
            <w:tcW w:w="1852" w:type="dxa"/>
            <w:shd w:val="clear" w:color="auto" w:fill="FDE9D9"/>
          </w:tcPr>
          <w:p w:rsidR="00557DC3" w:rsidRDefault="00557DC3" w:rsidP="00263FB0">
            <w:pPr>
              <w:bidi w:val="0"/>
              <w:rPr>
                <w:rFonts w:cs="Traditional Arabic"/>
                <w:sz w:val="32"/>
                <w:szCs w:val="32"/>
                <w:lang w:bidi="ar-AE"/>
              </w:rPr>
            </w:pPr>
            <w:r>
              <w:rPr>
                <w:rFonts w:cs="Traditional Arabic"/>
                <w:sz w:val="32"/>
                <w:szCs w:val="32"/>
                <w:lang w:bidi="ar-AE"/>
              </w:rPr>
              <w:t>Final Exam</w:t>
            </w:r>
          </w:p>
        </w:tc>
      </w:tr>
    </w:tbl>
    <w:p w:rsidR="00844A69" w:rsidRPr="003E5B43" w:rsidRDefault="00844A69" w:rsidP="00263FB0">
      <w:pPr>
        <w:bidi w:val="0"/>
        <w:spacing w:after="120"/>
        <w:rPr>
          <w:rFonts w:cs="PT Bold Heading"/>
          <w:rtl/>
          <w:lang w:bidi="ar-QA"/>
        </w:rPr>
      </w:pPr>
    </w:p>
    <w:tbl>
      <w:tblPr>
        <w:tblStyle w:val="TableGrid"/>
        <w:bidiVisual/>
        <w:tblW w:w="0" w:type="auto"/>
        <w:tblLook w:val="00A0" w:firstRow="1" w:lastRow="0" w:firstColumn="1" w:lastColumn="0" w:noHBand="0" w:noVBand="0"/>
      </w:tblPr>
      <w:tblGrid>
        <w:gridCol w:w="8856"/>
      </w:tblGrid>
      <w:tr w:rsidR="003E5B43">
        <w:tc>
          <w:tcPr>
            <w:tcW w:w="8856" w:type="dxa"/>
            <w:shd w:val="clear" w:color="auto" w:fill="DBE5F1"/>
          </w:tcPr>
          <w:p w:rsidR="003E5B43" w:rsidRPr="008F33B0" w:rsidRDefault="008F33B0" w:rsidP="00263FB0">
            <w:pPr>
              <w:bidi w:val="0"/>
              <w:spacing w:after="120"/>
              <w:ind w:left="746" w:hanging="746"/>
              <w:rPr>
                <w:rFonts w:cs="PT Bold Heading"/>
                <w:b/>
                <w:bCs/>
                <w:sz w:val="32"/>
                <w:szCs w:val="32"/>
                <w:lang w:bidi="ar-JO"/>
              </w:rPr>
            </w:pPr>
            <w:r w:rsidRPr="008F33B0">
              <w:rPr>
                <w:rFonts w:cs="PT Bold Heading"/>
                <w:b/>
                <w:bCs/>
                <w:sz w:val="32"/>
                <w:szCs w:val="32"/>
              </w:rPr>
              <w:t>Activities and Instructional Assignment</w:t>
            </w:r>
          </w:p>
        </w:tc>
      </w:tr>
    </w:tbl>
    <w:p w:rsidR="00402022" w:rsidRPr="003E5B43" w:rsidRDefault="00402022" w:rsidP="00263FB0">
      <w:pPr>
        <w:bidi w:val="0"/>
        <w:spacing w:after="120"/>
        <w:rPr>
          <w:rFonts w:cs="PT Bold Heading"/>
          <w:sz w:val="12"/>
          <w:szCs w:val="12"/>
          <w:rtl/>
        </w:rPr>
      </w:pPr>
    </w:p>
    <w:p w:rsidR="0054711E" w:rsidRDefault="0054711E" w:rsidP="00263FB0">
      <w:pPr>
        <w:numPr>
          <w:ilvl w:val="0"/>
          <w:numId w:val="9"/>
        </w:numPr>
        <w:bidi w:val="0"/>
        <w:spacing w:after="120"/>
        <w:rPr>
          <w:rFonts w:cs="Traditional Arabic"/>
          <w:sz w:val="28"/>
          <w:szCs w:val="28"/>
          <w:lang w:bidi="ar-QA"/>
        </w:rPr>
      </w:pPr>
      <w:r w:rsidRPr="0054711E">
        <w:rPr>
          <w:rFonts w:cs="Traditional Arabic"/>
          <w:sz w:val="28"/>
          <w:szCs w:val="28"/>
          <w:lang w:bidi="ar-QA"/>
        </w:rPr>
        <w:lastRenderedPageBreak/>
        <w:t>Practical assignments to achieve the syllabus objectives.</w:t>
      </w:r>
    </w:p>
    <w:p w:rsidR="00CC12ED" w:rsidRPr="00CC12ED" w:rsidRDefault="00CC12ED" w:rsidP="00263FB0">
      <w:pPr>
        <w:numPr>
          <w:ilvl w:val="0"/>
          <w:numId w:val="9"/>
        </w:numPr>
        <w:bidi w:val="0"/>
        <w:spacing w:after="120"/>
        <w:rPr>
          <w:rFonts w:cs="Traditional Arabic"/>
          <w:sz w:val="28"/>
          <w:szCs w:val="28"/>
          <w:lang w:bidi="ar-QA"/>
        </w:rPr>
      </w:pPr>
      <w:proofErr w:type="spellStart"/>
      <w:r>
        <w:rPr>
          <w:rFonts w:cs="Traditional Arabic"/>
          <w:sz w:val="28"/>
          <w:szCs w:val="28"/>
          <w:lang w:bidi="ar-QA"/>
        </w:rPr>
        <w:t>Quizes</w:t>
      </w:r>
      <w:proofErr w:type="spellEnd"/>
    </w:p>
    <w:p w:rsidR="00CC12ED" w:rsidRDefault="00CC12ED" w:rsidP="00263FB0">
      <w:pPr>
        <w:bidi w:val="0"/>
        <w:spacing w:after="120"/>
        <w:ind w:left="360"/>
        <w:rPr>
          <w:rFonts w:cs="Traditional Arabic"/>
          <w:b/>
          <w:bCs/>
          <w:sz w:val="28"/>
          <w:szCs w:val="28"/>
          <w:lang w:bidi="ar-QA"/>
        </w:rPr>
      </w:pPr>
    </w:p>
    <w:p w:rsidR="0054711E" w:rsidRPr="0054711E" w:rsidRDefault="0054711E" w:rsidP="00263FB0">
      <w:pPr>
        <w:bidi w:val="0"/>
        <w:spacing w:after="120"/>
        <w:ind w:left="360"/>
        <w:rPr>
          <w:rFonts w:cs="Traditional Arabic"/>
          <w:b/>
          <w:bCs/>
          <w:sz w:val="28"/>
          <w:szCs w:val="28"/>
          <w:lang w:bidi="ar-QA"/>
        </w:rPr>
      </w:pPr>
      <w:r w:rsidRPr="0054711E">
        <w:rPr>
          <w:rFonts w:cs="Traditional Arabic"/>
          <w:b/>
          <w:bCs/>
          <w:sz w:val="28"/>
          <w:szCs w:val="28"/>
          <w:lang w:bidi="ar-QA"/>
        </w:rPr>
        <w:t>Regulations to maintain the teaching-Learning Process in the Lecture: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1- Regular attendance</w:t>
      </w:r>
      <w:r w:rsidR="00136DDC">
        <w:rPr>
          <w:rFonts w:cs="Traditional Arabic"/>
          <w:sz w:val="28"/>
          <w:szCs w:val="28"/>
          <w:lang w:bidi="ar-QA"/>
        </w:rPr>
        <w:t>.</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 xml:space="preserve">2- Respect </w:t>
      </w:r>
      <w:r w:rsidR="00F8372C">
        <w:rPr>
          <w:rFonts w:cs="Traditional Arabic"/>
          <w:sz w:val="28"/>
          <w:szCs w:val="28"/>
          <w:lang w:bidi="ar-QA"/>
        </w:rPr>
        <w:t>of</w:t>
      </w:r>
      <w:r w:rsidRPr="0054711E">
        <w:rPr>
          <w:rFonts w:cs="Traditional Arabic"/>
          <w:sz w:val="28"/>
          <w:szCs w:val="28"/>
          <w:lang w:bidi="ar-QA"/>
        </w:rPr>
        <w:t xml:space="preserve"> commencement and ending </w:t>
      </w:r>
      <w:r w:rsidR="00F8372C">
        <w:rPr>
          <w:rFonts w:cs="Traditional Arabic"/>
          <w:sz w:val="28"/>
          <w:szCs w:val="28"/>
          <w:lang w:bidi="ar-QA"/>
        </w:rPr>
        <w:t>of</w:t>
      </w:r>
      <w:r w:rsidRPr="0054711E">
        <w:rPr>
          <w:rFonts w:cs="Traditional Arabic"/>
          <w:sz w:val="28"/>
          <w:szCs w:val="28"/>
          <w:lang w:bidi="ar-QA"/>
        </w:rPr>
        <w:t xml:space="preserve"> the lecture time.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3- Positive relationship between student and teacher</w:t>
      </w:r>
      <w:r w:rsidR="00136DDC">
        <w:rPr>
          <w:rFonts w:cs="Traditional Arabic"/>
          <w:sz w:val="28"/>
          <w:szCs w:val="28"/>
          <w:lang w:bidi="ar-QA"/>
        </w:rPr>
        <w:t>.</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4- Commitment to present assignments on time.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5- High commitment d</w:t>
      </w:r>
      <w:r w:rsidR="002A3B48">
        <w:rPr>
          <w:rFonts w:cs="Traditional Arabic"/>
          <w:sz w:val="28"/>
          <w:szCs w:val="28"/>
          <w:lang w:bidi="ar-QA"/>
        </w:rPr>
        <w:t>uring</w:t>
      </w:r>
      <w:r w:rsidRPr="0054711E">
        <w:rPr>
          <w:rFonts w:cs="Traditional Arabic"/>
          <w:sz w:val="28"/>
          <w:szCs w:val="28"/>
          <w:lang w:bidi="ar-QA"/>
        </w:rPr>
        <w:t xml:space="preserve"> the lect</w:t>
      </w:r>
      <w:r w:rsidR="002A3B48">
        <w:rPr>
          <w:rFonts w:cs="Traditional Arabic"/>
          <w:sz w:val="28"/>
          <w:szCs w:val="28"/>
          <w:lang w:bidi="ar-QA"/>
        </w:rPr>
        <w:t>ure</w:t>
      </w:r>
      <w:r w:rsidRPr="0054711E">
        <w:rPr>
          <w:rFonts w:cs="Traditional Arabic"/>
          <w:sz w:val="28"/>
          <w:szCs w:val="28"/>
          <w:lang w:bidi="ar-QA"/>
        </w:rPr>
        <w:t xml:space="preserve"> to avoid any kind </w:t>
      </w:r>
      <w:r w:rsidR="002A3B48">
        <w:rPr>
          <w:rFonts w:cs="Traditional Arabic"/>
          <w:sz w:val="28"/>
          <w:szCs w:val="28"/>
          <w:lang w:bidi="ar-QA"/>
        </w:rPr>
        <w:t>of</w:t>
      </w:r>
      <w:r w:rsidRPr="0054711E">
        <w:rPr>
          <w:rFonts w:cs="Traditional Arabic"/>
          <w:sz w:val="28"/>
          <w:szCs w:val="28"/>
          <w:lang w:bidi="ar-QA"/>
        </w:rPr>
        <w:t xml:space="preserve"> disturb</w:t>
      </w:r>
      <w:r w:rsidR="0009016E">
        <w:rPr>
          <w:rFonts w:cs="Traditional Arabic"/>
          <w:sz w:val="28"/>
          <w:szCs w:val="28"/>
          <w:lang w:bidi="ar-QA"/>
        </w:rPr>
        <w:t>ance</w:t>
      </w:r>
      <w:r w:rsidRPr="0054711E">
        <w:rPr>
          <w:rFonts w:cs="Traditional Arabic"/>
          <w:sz w:val="28"/>
          <w:szCs w:val="28"/>
          <w:lang w:bidi="ar-QA"/>
        </w:rPr>
        <w:t xml:space="preserve"> and distortion.</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 xml:space="preserve">6- High </w:t>
      </w:r>
      <w:proofErr w:type="spellStart"/>
      <w:r w:rsidR="0009016E">
        <w:rPr>
          <w:rFonts w:cs="Traditional Arabic"/>
          <w:sz w:val="28"/>
          <w:szCs w:val="28"/>
          <w:lang w:bidi="ar-QA"/>
        </w:rPr>
        <w:t>seuse</w:t>
      </w:r>
      <w:proofErr w:type="spellEnd"/>
      <w:r w:rsidRPr="0054711E">
        <w:rPr>
          <w:rFonts w:cs="Traditional Arabic"/>
          <w:sz w:val="28"/>
          <w:szCs w:val="28"/>
          <w:lang w:bidi="ar-QA"/>
        </w:rPr>
        <w:t xml:space="preserve"> </w:t>
      </w:r>
      <w:r w:rsidR="0009016E">
        <w:rPr>
          <w:rFonts w:cs="Traditional Arabic"/>
          <w:sz w:val="28"/>
          <w:szCs w:val="28"/>
          <w:lang w:bidi="ar-QA"/>
        </w:rPr>
        <w:t>of</w:t>
      </w:r>
      <w:r w:rsidRPr="0054711E">
        <w:rPr>
          <w:rFonts w:cs="Traditional Arabic"/>
          <w:sz w:val="28"/>
          <w:szCs w:val="28"/>
          <w:lang w:bidi="ar-QA"/>
        </w:rPr>
        <w:t xml:space="preserve"> trust and sincerity when referring to any piece </w:t>
      </w:r>
      <w:r w:rsidR="002A491F">
        <w:rPr>
          <w:rFonts w:cs="Traditional Arabic"/>
          <w:sz w:val="28"/>
          <w:szCs w:val="28"/>
          <w:lang w:bidi="ar-QA"/>
        </w:rPr>
        <w:t>of</w:t>
      </w:r>
      <w:r w:rsidRPr="0054711E">
        <w:rPr>
          <w:rFonts w:cs="Traditional Arabic"/>
          <w:sz w:val="28"/>
          <w:szCs w:val="28"/>
          <w:lang w:bidi="ar-QA"/>
        </w:rPr>
        <w:t xml:space="preserve"> inf</w:t>
      </w:r>
      <w:r w:rsidR="002A491F">
        <w:rPr>
          <w:rFonts w:cs="Traditional Arabic"/>
          <w:sz w:val="28"/>
          <w:szCs w:val="28"/>
          <w:lang w:bidi="ar-QA"/>
        </w:rPr>
        <w:t>o</w:t>
      </w:r>
      <w:r w:rsidRPr="0054711E">
        <w:rPr>
          <w:rFonts w:cs="Traditional Arabic"/>
          <w:sz w:val="28"/>
          <w:szCs w:val="28"/>
          <w:lang w:bidi="ar-QA"/>
        </w:rPr>
        <w:t>r</w:t>
      </w:r>
      <w:r w:rsidR="002A491F">
        <w:rPr>
          <w:rFonts w:cs="Traditional Arabic"/>
          <w:sz w:val="28"/>
          <w:szCs w:val="28"/>
          <w:lang w:bidi="ar-QA"/>
        </w:rPr>
        <w:t>ma</w:t>
      </w:r>
      <w:r w:rsidRPr="0054711E">
        <w:rPr>
          <w:rFonts w:cs="Traditional Arabic"/>
          <w:sz w:val="28"/>
          <w:szCs w:val="28"/>
          <w:lang w:bidi="ar-QA"/>
        </w:rPr>
        <w:t>tion and to mention the source.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 xml:space="preserve">7- The student who absents himself should submit </w:t>
      </w:r>
      <w:r w:rsidR="001E4AB4">
        <w:rPr>
          <w:rFonts w:cs="Traditional Arabic"/>
          <w:sz w:val="28"/>
          <w:szCs w:val="28"/>
          <w:lang w:bidi="ar-QA"/>
        </w:rPr>
        <w:t>an</w:t>
      </w:r>
      <w:r w:rsidRPr="0054711E">
        <w:rPr>
          <w:rFonts w:cs="Traditional Arabic"/>
          <w:sz w:val="28"/>
          <w:szCs w:val="28"/>
          <w:lang w:bidi="ar-QA"/>
        </w:rPr>
        <w:t xml:space="preserve"> accepted excuse.</w:t>
      </w:r>
    </w:p>
    <w:p w:rsidR="0054711E" w:rsidRPr="0054711E" w:rsidRDefault="00EF24D3" w:rsidP="00263FB0">
      <w:pPr>
        <w:bidi w:val="0"/>
        <w:spacing w:after="120"/>
        <w:ind w:left="360"/>
        <w:rPr>
          <w:rFonts w:cs="Traditional Arabic"/>
          <w:sz w:val="28"/>
          <w:szCs w:val="28"/>
          <w:lang w:bidi="ar-QA"/>
        </w:rPr>
      </w:pPr>
      <w:r>
        <w:rPr>
          <w:rFonts w:cs="Traditional Arabic"/>
          <w:sz w:val="28"/>
          <w:szCs w:val="28"/>
          <w:lang w:bidi="ar-QA"/>
        </w:rPr>
        <w:t>8</w:t>
      </w:r>
      <w:r w:rsidR="0054711E" w:rsidRPr="0054711E">
        <w:rPr>
          <w:rFonts w:cs="Traditional Arabic"/>
          <w:sz w:val="28"/>
          <w:szCs w:val="28"/>
          <w:lang w:bidi="ar-QA"/>
        </w:rPr>
        <w:t xml:space="preserve">- </w:t>
      </w:r>
      <w:r w:rsidR="00F16274">
        <w:rPr>
          <w:rFonts w:cs="Traditional Arabic"/>
          <w:sz w:val="28"/>
          <w:szCs w:val="28"/>
          <w:lang w:bidi="ar-QA"/>
        </w:rPr>
        <w:t>U</w:t>
      </w:r>
      <w:r w:rsidR="0054711E" w:rsidRPr="0054711E">
        <w:rPr>
          <w:rFonts w:cs="Traditional Arabic"/>
          <w:sz w:val="28"/>
          <w:szCs w:val="28"/>
          <w:lang w:bidi="ar-QA"/>
        </w:rPr>
        <w:t xml:space="preserve">niversity relevant regulations should be applied in </w:t>
      </w:r>
      <w:r w:rsidR="00F16274">
        <w:rPr>
          <w:rFonts w:cs="Traditional Arabic"/>
          <w:sz w:val="28"/>
          <w:szCs w:val="28"/>
          <w:lang w:bidi="ar-QA"/>
        </w:rPr>
        <w:t>case</w:t>
      </w:r>
      <w:r w:rsidR="0054711E" w:rsidRPr="0054711E">
        <w:rPr>
          <w:rFonts w:cs="Traditional Arabic"/>
          <w:sz w:val="28"/>
          <w:szCs w:val="28"/>
          <w:lang w:bidi="ar-QA"/>
        </w:rPr>
        <w:t xml:space="preserve"> the </w:t>
      </w:r>
      <w:proofErr w:type="spellStart"/>
      <w:r w:rsidR="0054711E" w:rsidRPr="0054711E">
        <w:rPr>
          <w:rFonts w:cs="Traditional Arabic"/>
          <w:sz w:val="28"/>
          <w:szCs w:val="28"/>
          <w:lang w:bidi="ar-QA"/>
        </w:rPr>
        <w:t>st</w:t>
      </w:r>
      <w:r w:rsidR="00BB2921">
        <w:rPr>
          <w:rFonts w:cs="Traditional Arabic"/>
          <w:sz w:val="28"/>
          <w:szCs w:val="28"/>
          <w:lang w:bidi="ar-QA"/>
        </w:rPr>
        <w:t>uden</w:t>
      </w:r>
      <w:proofErr w:type="gramStart"/>
      <w:r w:rsidR="00BB2921">
        <w:rPr>
          <w:rFonts w:cs="Traditional Arabic"/>
          <w:sz w:val="28"/>
          <w:szCs w:val="28"/>
          <w:lang w:bidi="ar-QA"/>
        </w:rPr>
        <w:t>,s</w:t>
      </w:r>
      <w:proofErr w:type="spellEnd"/>
      <w:proofErr w:type="gramEnd"/>
      <w:r w:rsidR="00BB2921">
        <w:rPr>
          <w:rFonts w:cs="Traditional Arabic"/>
          <w:sz w:val="28"/>
          <w:szCs w:val="28"/>
          <w:lang w:bidi="ar-QA"/>
        </w:rPr>
        <w:t xml:space="preserve"> behavior is not accepted</w:t>
      </w:r>
      <w:r w:rsidR="0054711E" w:rsidRPr="0054711E">
        <w:rPr>
          <w:rFonts w:cs="Traditional Arabic"/>
          <w:sz w:val="28"/>
          <w:szCs w:val="28"/>
          <w:lang w:bidi="ar-QA"/>
        </w:rPr>
        <w:t>.</w:t>
      </w:r>
    </w:p>
    <w:p w:rsidR="007B3A2B" w:rsidRPr="00BB2921" w:rsidRDefault="00EF24D3" w:rsidP="00263FB0">
      <w:pPr>
        <w:bidi w:val="0"/>
        <w:spacing w:after="120"/>
        <w:ind w:left="360"/>
        <w:rPr>
          <w:rFonts w:cs="Traditional Arabic"/>
          <w:sz w:val="28"/>
          <w:szCs w:val="28"/>
          <w:lang w:bidi="ar-QA"/>
        </w:rPr>
      </w:pPr>
      <w:r>
        <w:rPr>
          <w:rFonts w:cs="Traditional Arabic"/>
          <w:sz w:val="28"/>
          <w:szCs w:val="28"/>
          <w:lang w:bidi="ar-QA"/>
        </w:rPr>
        <w:t>9</w:t>
      </w:r>
      <w:r w:rsidR="0054711E" w:rsidRPr="0054711E">
        <w:rPr>
          <w:rFonts w:cs="Traditional Arabic"/>
          <w:sz w:val="28"/>
          <w:szCs w:val="28"/>
          <w:lang w:bidi="ar-QA"/>
        </w:rPr>
        <w:t>- Allowed Absence per</w:t>
      </w:r>
      <w:r w:rsidR="00BB2921">
        <w:rPr>
          <w:rFonts w:cs="Traditional Arabic"/>
          <w:sz w:val="28"/>
          <w:szCs w:val="28"/>
          <w:lang w:bidi="ar-QA"/>
        </w:rPr>
        <w:t>centages is</w:t>
      </w:r>
      <w:r w:rsidR="00136DDC">
        <w:rPr>
          <w:rFonts w:cs="Traditional Arabic"/>
          <w:sz w:val="28"/>
          <w:szCs w:val="28"/>
          <w:lang w:bidi="ar-QA"/>
        </w:rPr>
        <w:t xml:space="preserve"> </w:t>
      </w:r>
      <w:proofErr w:type="gramStart"/>
      <w:r w:rsidR="00136DDC">
        <w:rPr>
          <w:rFonts w:cs="Traditional Arabic"/>
          <w:sz w:val="28"/>
          <w:szCs w:val="28"/>
          <w:lang w:bidi="ar-QA"/>
        </w:rPr>
        <w:t>(</w:t>
      </w:r>
      <w:r w:rsidR="00BB2921">
        <w:rPr>
          <w:rFonts w:cs="Traditional Arabic"/>
          <w:sz w:val="28"/>
          <w:szCs w:val="28"/>
          <w:lang w:bidi="ar-QA"/>
        </w:rPr>
        <w:t xml:space="preserve"> </w:t>
      </w:r>
      <w:r w:rsidR="005B211F">
        <w:rPr>
          <w:rFonts w:cs="Traditional Arabic"/>
          <w:sz w:val="28"/>
          <w:szCs w:val="28"/>
          <w:lang w:bidi="ar-QA"/>
        </w:rPr>
        <w:t>15</w:t>
      </w:r>
      <w:proofErr w:type="gramEnd"/>
      <w:r w:rsidR="00BB2921">
        <w:rPr>
          <w:rFonts w:cs="Traditional Arabic"/>
          <w:sz w:val="28"/>
          <w:szCs w:val="28"/>
          <w:lang w:bidi="ar-QA"/>
        </w:rPr>
        <w:t>%</w:t>
      </w:r>
      <w:r w:rsidR="00136DDC">
        <w:rPr>
          <w:rFonts w:cs="Traditional Arabic"/>
          <w:sz w:val="28"/>
          <w:szCs w:val="28"/>
          <w:lang w:bidi="ar-QA"/>
        </w:rPr>
        <w:t>)</w:t>
      </w:r>
      <w:r w:rsidR="00BB2921">
        <w:rPr>
          <w:rFonts w:cs="Traditional Arabic"/>
          <w:sz w:val="28"/>
          <w:szCs w:val="28"/>
          <w:lang w:bidi="ar-QA"/>
        </w:rPr>
        <w:t>.</w:t>
      </w:r>
    </w:p>
    <w:p w:rsidR="0068272C" w:rsidRDefault="0068272C" w:rsidP="00263FB0">
      <w:pPr>
        <w:bidi w:val="0"/>
        <w:spacing w:after="120"/>
        <w:rPr>
          <w:rFonts w:cs="Simplified Arabic"/>
          <w:b/>
          <w:bCs/>
          <w:sz w:val="32"/>
          <w:szCs w:val="32"/>
        </w:rPr>
      </w:pPr>
    </w:p>
    <w:p w:rsidR="00DE58BE" w:rsidRDefault="00DE58BE" w:rsidP="0068272C">
      <w:pPr>
        <w:bidi w:val="0"/>
        <w:spacing w:after="120"/>
        <w:rPr>
          <w:rFonts w:cs="Simplified Arabic"/>
          <w:b/>
          <w:bCs/>
          <w:sz w:val="32"/>
          <w:szCs w:val="32"/>
        </w:rPr>
      </w:pPr>
      <w:proofErr w:type="gramStart"/>
      <w:r>
        <w:rPr>
          <w:rFonts w:cs="Simplified Arabic"/>
          <w:b/>
          <w:bCs/>
          <w:sz w:val="32"/>
          <w:szCs w:val="32"/>
        </w:rPr>
        <w:t xml:space="preserve">References </w:t>
      </w:r>
      <w:r w:rsidR="00BB2921">
        <w:rPr>
          <w:rFonts w:cs="Simplified Arabic"/>
          <w:b/>
          <w:bCs/>
          <w:sz w:val="32"/>
          <w:szCs w:val="32"/>
        </w:rPr>
        <w:t>:</w:t>
      </w:r>
      <w:proofErr w:type="gramEnd"/>
    </w:p>
    <w:p w:rsidR="009B47E8" w:rsidRPr="009B47E8" w:rsidRDefault="009B47E8" w:rsidP="009B47E8">
      <w:pPr>
        <w:bidi w:val="0"/>
        <w:spacing w:after="120"/>
        <w:rPr>
          <w:rFonts w:cs="Simplified Arabic"/>
          <w:i/>
          <w:iCs/>
          <w:sz w:val="28"/>
          <w:szCs w:val="28"/>
        </w:rPr>
      </w:pPr>
      <w:proofErr w:type="gramStart"/>
      <w:r>
        <w:rPr>
          <w:rFonts w:cs="Simplified Arabic"/>
          <w:i/>
          <w:iCs/>
          <w:sz w:val="28"/>
          <w:szCs w:val="28"/>
        </w:rPr>
        <w:t>1.</w:t>
      </w:r>
      <w:r w:rsidRPr="009B47E8">
        <w:rPr>
          <w:rFonts w:cs="Simplified Arabic"/>
          <w:i/>
          <w:iCs/>
          <w:sz w:val="28"/>
          <w:szCs w:val="28"/>
        </w:rPr>
        <w:t>ASTM</w:t>
      </w:r>
      <w:proofErr w:type="gramEnd"/>
      <w:r w:rsidRPr="009B47E8">
        <w:rPr>
          <w:rFonts w:cs="Simplified Arabic"/>
          <w:i/>
          <w:iCs/>
          <w:sz w:val="28"/>
          <w:szCs w:val="28"/>
        </w:rPr>
        <w:t xml:space="preserve"> C109 / C109M - 16a Standard Test Method for Compressive Strength</w:t>
      </w:r>
    </w:p>
    <w:p w:rsidR="009B47E8" w:rsidRPr="009B47E8" w:rsidRDefault="009B47E8" w:rsidP="009B47E8">
      <w:pPr>
        <w:bidi w:val="0"/>
        <w:spacing w:after="120"/>
        <w:rPr>
          <w:rFonts w:cs="Simplified Arabic"/>
          <w:i/>
          <w:iCs/>
          <w:sz w:val="28"/>
          <w:szCs w:val="28"/>
        </w:rPr>
      </w:pPr>
      <w:proofErr w:type="gramStart"/>
      <w:r w:rsidRPr="009B47E8">
        <w:rPr>
          <w:rFonts w:cs="Simplified Arabic"/>
          <w:i/>
          <w:iCs/>
          <w:sz w:val="28"/>
          <w:szCs w:val="28"/>
        </w:rPr>
        <w:t>2.ASTM</w:t>
      </w:r>
      <w:proofErr w:type="gramEnd"/>
      <w:r w:rsidRPr="009B47E8">
        <w:rPr>
          <w:rFonts w:cs="Simplified Arabic"/>
          <w:i/>
          <w:iCs/>
          <w:sz w:val="28"/>
          <w:szCs w:val="28"/>
        </w:rPr>
        <w:t xml:space="preserve"> C143 in the United States, IS: 1199 – 1959 in India and EN 12350-2 in Europe</w:t>
      </w:r>
      <w:r w:rsidRPr="009B47E8">
        <w:rPr>
          <w:rFonts w:cs="Simplified Arabic"/>
          <w:i/>
          <w:iCs/>
          <w:sz w:val="28"/>
          <w:szCs w:val="28"/>
          <w:rtl/>
          <w:lang w:bidi="ar-JO"/>
        </w:rPr>
        <w:t>.</w:t>
      </w:r>
    </w:p>
    <w:p w:rsidR="009B47E8" w:rsidRPr="009B47E8" w:rsidRDefault="009B47E8" w:rsidP="009B47E8">
      <w:pPr>
        <w:bidi w:val="0"/>
        <w:spacing w:after="120"/>
        <w:rPr>
          <w:rFonts w:cs="Simplified Arabic"/>
          <w:i/>
          <w:iCs/>
          <w:sz w:val="28"/>
          <w:szCs w:val="28"/>
        </w:rPr>
      </w:pPr>
      <w:proofErr w:type="gramStart"/>
      <w:r w:rsidRPr="009B47E8">
        <w:rPr>
          <w:rFonts w:cs="Simplified Arabic"/>
          <w:i/>
          <w:iCs/>
          <w:sz w:val="28"/>
          <w:szCs w:val="28"/>
        </w:rPr>
        <w:t>3.http</w:t>
      </w:r>
      <w:proofErr w:type="gramEnd"/>
      <w:r w:rsidRPr="009B47E8">
        <w:rPr>
          <w:rFonts w:cs="Simplified Arabic"/>
          <w:i/>
          <w:iCs/>
          <w:sz w:val="28"/>
          <w:szCs w:val="28"/>
        </w:rPr>
        <w:t>://www2.cement.org/PW2015/EB001_15-Presentations</w:t>
      </w:r>
      <w:r w:rsidRPr="009B47E8">
        <w:rPr>
          <w:rFonts w:cs="Simplified Arabic"/>
          <w:i/>
          <w:iCs/>
          <w:sz w:val="28"/>
          <w:szCs w:val="28"/>
          <w:rtl/>
          <w:lang w:bidi="ar-JO"/>
        </w:rPr>
        <w:t>/</w:t>
      </w:r>
    </w:p>
    <w:p w:rsidR="009B47E8" w:rsidRPr="009B47E8" w:rsidRDefault="009B47E8" w:rsidP="009B47E8">
      <w:pPr>
        <w:bidi w:val="0"/>
        <w:spacing w:after="120"/>
        <w:rPr>
          <w:rFonts w:cs="Simplified Arabic"/>
          <w:i/>
          <w:iCs/>
          <w:sz w:val="28"/>
          <w:szCs w:val="28"/>
        </w:rPr>
      </w:pPr>
      <w:proofErr w:type="gramStart"/>
      <w:r w:rsidRPr="009B47E8">
        <w:rPr>
          <w:rFonts w:cs="Simplified Arabic"/>
          <w:i/>
          <w:iCs/>
          <w:sz w:val="28"/>
          <w:szCs w:val="28"/>
        </w:rPr>
        <w:t>4.http</w:t>
      </w:r>
      <w:proofErr w:type="gramEnd"/>
      <w:r w:rsidRPr="009B47E8">
        <w:rPr>
          <w:rFonts w:cs="Simplified Arabic"/>
          <w:i/>
          <w:iCs/>
          <w:sz w:val="28"/>
          <w:szCs w:val="28"/>
        </w:rPr>
        <w:t>://civilblog.org/2013/05/10/compressive-strength-test-of-concrete-is516-1959</w:t>
      </w:r>
      <w:r w:rsidRPr="009B47E8">
        <w:rPr>
          <w:rFonts w:cs="Simplified Arabic"/>
          <w:i/>
          <w:iCs/>
          <w:sz w:val="28"/>
          <w:szCs w:val="28"/>
          <w:rtl/>
          <w:lang w:bidi="ar-JO"/>
        </w:rPr>
        <w:t>/</w:t>
      </w:r>
    </w:p>
    <w:p w:rsidR="009B47E8" w:rsidRPr="009B47E8" w:rsidRDefault="009B47E8" w:rsidP="009B47E8">
      <w:pPr>
        <w:bidi w:val="0"/>
        <w:spacing w:after="120"/>
        <w:rPr>
          <w:rFonts w:cs="Simplified Arabic"/>
          <w:i/>
          <w:iCs/>
          <w:sz w:val="28"/>
          <w:szCs w:val="28"/>
        </w:rPr>
      </w:pPr>
      <w:proofErr w:type="gramStart"/>
      <w:r w:rsidRPr="009B47E8">
        <w:rPr>
          <w:rFonts w:cs="Simplified Arabic"/>
          <w:i/>
          <w:iCs/>
          <w:sz w:val="28"/>
          <w:szCs w:val="28"/>
        </w:rPr>
        <w:t>5.https</w:t>
      </w:r>
      <w:proofErr w:type="gramEnd"/>
      <w:r w:rsidRPr="009B47E8">
        <w:rPr>
          <w:rFonts w:cs="Simplified Arabic"/>
          <w:i/>
          <w:iCs/>
          <w:sz w:val="28"/>
          <w:szCs w:val="28"/>
        </w:rPr>
        <w:t>://www.iea.org/publications/freepublications/publication/Cement.pdf</w:t>
      </w:r>
    </w:p>
    <w:p w:rsidR="009B47E8" w:rsidRPr="009B47E8" w:rsidRDefault="009B47E8" w:rsidP="009B47E8">
      <w:pPr>
        <w:bidi w:val="0"/>
        <w:spacing w:after="120"/>
        <w:rPr>
          <w:rFonts w:cs="Simplified Arabic"/>
          <w:i/>
          <w:iCs/>
          <w:sz w:val="28"/>
          <w:szCs w:val="28"/>
        </w:rPr>
      </w:pPr>
      <w:proofErr w:type="gramStart"/>
      <w:r w:rsidRPr="009B47E8">
        <w:rPr>
          <w:rFonts w:cs="Simplified Arabic"/>
          <w:i/>
          <w:iCs/>
          <w:sz w:val="28"/>
          <w:szCs w:val="28"/>
        </w:rPr>
        <w:t>6.https</w:t>
      </w:r>
      <w:proofErr w:type="gramEnd"/>
      <w:r w:rsidRPr="009B47E8">
        <w:rPr>
          <w:rFonts w:cs="Simplified Arabic"/>
          <w:i/>
          <w:iCs/>
          <w:sz w:val="28"/>
          <w:szCs w:val="28"/>
        </w:rPr>
        <w:t>://igitgeotech.files.wordpress.com/2014/10/properties-of-concrete-by-a-m-neville.pdf</w:t>
      </w:r>
    </w:p>
    <w:p w:rsidR="009B47E8" w:rsidRPr="009B47E8" w:rsidRDefault="009B47E8" w:rsidP="009B47E8">
      <w:pPr>
        <w:bidi w:val="0"/>
        <w:spacing w:after="120"/>
        <w:rPr>
          <w:rFonts w:cs="Simplified Arabic"/>
          <w:b/>
          <w:bCs/>
          <w:i/>
          <w:iCs/>
          <w:sz w:val="32"/>
          <w:szCs w:val="32"/>
        </w:rPr>
      </w:pPr>
    </w:p>
    <w:p w:rsidR="009B47E8" w:rsidRPr="009B47E8" w:rsidRDefault="009B47E8" w:rsidP="009B47E8">
      <w:pPr>
        <w:bidi w:val="0"/>
        <w:spacing w:after="120"/>
        <w:rPr>
          <w:rFonts w:cs="Simplified Arabic"/>
          <w:b/>
          <w:bCs/>
          <w:i/>
          <w:iCs/>
          <w:sz w:val="32"/>
          <w:szCs w:val="32"/>
        </w:rPr>
      </w:pPr>
    </w:p>
    <w:p w:rsidR="009B47E8" w:rsidRPr="003E5B43" w:rsidRDefault="009B47E8" w:rsidP="009B47E8">
      <w:pPr>
        <w:bidi w:val="0"/>
        <w:spacing w:line="276" w:lineRule="auto"/>
        <w:ind w:left="567"/>
        <w:contextualSpacing/>
        <w:jc w:val="center"/>
        <w:rPr>
          <w:b/>
          <w:bCs/>
          <w:sz w:val="48"/>
          <w:szCs w:val="48"/>
        </w:rPr>
      </w:pPr>
      <w:r>
        <w:rPr>
          <w:b/>
          <w:bCs/>
          <w:sz w:val="48"/>
          <w:szCs w:val="48"/>
        </w:rPr>
        <w:lastRenderedPageBreak/>
        <w:t>Syllabus Classification</w:t>
      </w:r>
    </w:p>
    <w:p w:rsidR="009B47E8" w:rsidRDefault="009B47E8" w:rsidP="009B47E8">
      <w:pPr>
        <w:tabs>
          <w:tab w:val="left" w:pos="2600"/>
        </w:tabs>
        <w:bidi w:val="0"/>
        <w:rPr>
          <w:b/>
          <w:bCs/>
          <w:sz w:val="28"/>
          <w:szCs w:val="28"/>
          <w:rtl/>
        </w:rPr>
      </w:pPr>
      <w:r>
        <w:rPr>
          <w:b/>
          <w:bCs/>
          <w:sz w:val="28"/>
          <w:szCs w:val="28"/>
          <w:rtl/>
        </w:rPr>
        <w:tab/>
      </w:r>
    </w:p>
    <w:tbl>
      <w:tblPr>
        <w:tblpPr w:leftFromText="180" w:rightFromText="180" w:vertAnchor="text" w:horzAnchor="page" w:tblpX="773" w:tblpY="1"/>
        <w:tblW w:w="10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44"/>
        <w:gridCol w:w="4394"/>
        <w:gridCol w:w="2977"/>
      </w:tblGrid>
      <w:tr w:rsidR="009B47E8" w:rsidRPr="00277FF8" w:rsidTr="00DD41DD">
        <w:trPr>
          <w:trHeight w:val="622"/>
        </w:trPr>
        <w:tc>
          <w:tcPr>
            <w:tcW w:w="3544" w:type="dxa"/>
            <w:tcBorders>
              <w:bottom w:val="single" w:sz="4" w:space="0" w:color="auto"/>
            </w:tcBorders>
          </w:tcPr>
          <w:p w:rsidR="009B47E8" w:rsidRDefault="009B47E8" w:rsidP="00DD41DD">
            <w:pPr>
              <w:bidi w:val="0"/>
              <w:jc w:val="center"/>
              <w:rPr>
                <w:b/>
                <w:bCs/>
                <w:color w:val="000000"/>
                <w:rtl/>
              </w:rPr>
            </w:pPr>
          </w:p>
          <w:p w:rsidR="009B47E8" w:rsidRPr="00277FF8" w:rsidRDefault="009B47E8" w:rsidP="00DD41DD">
            <w:pPr>
              <w:bidi w:val="0"/>
              <w:jc w:val="center"/>
              <w:rPr>
                <w:b/>
                <w:bCs/>
                <w:color w:val="000000"/>
              </w:rPr>
            </w:pPr>
            <w:r>
              <w:rPr>
                <w:b/>
                <w:bCs/>
                <w:color w:val="000000"/>
              </w:rPr>
              <w:t>Objectives</w:t>
            </w:r>
          </w:p>
        </w:tc>
        <w:tc>
          <w:tcPr>
            <w:tcW w:w="4394" w:type="dxa"/>
          </w:tcPr>
          <w:p w:rsidR="009B47E8" w:rsidRDefault="009B47E8" w:rsidP="00DD41DD">
            <w:pPr>
              <w:bidi w:val="0"/>
              <w:ind w:left="187"/>
              <w:jc w:val="center"/>
              <w:rPr>
                <w:b/>
                <w:bCs/>
                <w:color w:val="000000"/>
                <w:rtl/>
              </w:rPr>
            </w:pPr>
          </w:p>
          <w:p w:rsidR="009B47E8" w:rsidRPr="00277FF8" w:rsidRDefault="009B47E8" w:rsidP="00DD41DD">
            <w:pPr>
              <w:bidi w:val="0"/>
              <w:ind w:left="187"/>
              <w:jc w:val="center"/>
              <w:rPr>
                <w:b/>
                <w:bCs/>
                <w:i/>
                <w:iCs/>
                <w:color w:val="000000"/>
              </w:rPr>
            </w:pPr>
            <w:r>
              <w:rPr>
                <w:b/>
                <w:bCs/>
                <w:i/>
                <w:iCs/>
                <w:color w:val="000000"/>
              </w:rPr>
              <w:t>Learning outcome</w:t>
            </w:r>
          </w:p>
        </w:tc>
        <w:tc>
          <w:tcPr>
            <w:tcW w:w="2977" w:type="dxa"/>
          </w:tcPr>
          <w:p w:rsidR="009B47E8" w:rsidRDefault="009B47E8" w:rsidP="00DD41DD">
            <w:pPr>
              <w:bidi w:val="0"/>
              <w:ind w:left="187"/>
              <w:jc w:val="center"/>
              <w:rPr>
                <w:b/>
                <w:bCs/>
                <w:i/>
                <w:iCs/>
                <w:color w:val="000000"/>
                <w:rtl/>
              </w:rPr>
            </w:pPr>
          </w:p>
          <w:p w:rsidR="009B47E8" w:rsidRPr="00277FF8" w:rsidRDefault="009B47E8" w:rsidP="00DD41DD">
            <w:pPr>
              <w:tabs>
                <w:tab w:val="right" w:pos="2160"/>
              </w:tabs>
              <w:bidi w:val="0"/>
              <w:ind w:left="187"/>
              <w:rPr>
                <w:b/>
                <w:bCs/>
                <w:i/>
                <w:iCs/>
                <w:color w:val="000000"/>
              </w:rPr>
            </w:pPr>
            <w:r>
              <w:rPr>
                <w:b/>
                <w:bCs/>
                <w:i/>
                <w:iCs/>
                <w:color w:val="000000"/>
              </w:rPr>
              <w:t>Assessment tools</w:t>
            </w:r>
          </w:p>
        </w:tc>
      </w:tr>
      <w:tr w:rsidR="009B47E8" w:rsidRPr="00277FF8" w:rsidTr="00DD41DD">
        <w:trPr>
          <w:trHeight w:val="522"/>
        </w:trPr>
        <w:tc>
          <w:tcPr>
            <w:tcW w:w="3544" w:type="dxa"/>
            <w:tcBorders>
              <w:top w:val="single" w:sz="4" w:space="0" w:color="auto"/>
              <w:left w:val="single" w:sz="4" w:space="0" w:color="auto"/>
              <w:bottom w:val="nil"/>
              <w:right w:val="single" w:sz="4" w:space="0" w:color="auto"/>
            </w:tcBorders>
          </w:tcPr>
          <w:p w:rsidR="009B47E8" w:rsidRPr="000E2511" w:rsidRDefault="009B47E8" w:rsidP="009B47E8">
            <w:pPr>
              <w:numPr>
                <w:ilvl w:val="0"/>
                <w:numId w:val="22"/>
              </w:numPr>
              <w:bidi w:val="0"/>
              <w:spacing w:after="200" w:line="276" w:lineRule="auto"/>
              <w:contextualSpacing/>
              <w:jc w:val="both"/>
              <w:rPr>
                <w:i/>
                <w:iCs/>
                <w:sz w:val="22"/>
                <w:szCs w:val="22"/>
                <w:lang w:eastAsia="en-US" w:bidi="ar-JO"/>
              </w:rPr>
            </w:pPr>
            <w:r w:rsidRPr="000E2511">
              <w:rPr>
                <w:b/>
                <w:bCs/>
                <w:i/>
                <w:iCs/>
                <w:sz w:val="22"/>
                <w:szCs w:val="22"/>
                <w:lang w:eastAsia="en-US"/>
              </w:rPr>
              <w:t>Introduction</w:t>
            </w:r>
            <w:r w:rsidRPr="000E2511">
              <w:rPr>
                <w:i/>
                <w:iCs/>
                <w:sz w:val="22"/>
                <w:szCs w:val="22"/>
                <w:lang w:eastAsia="en-US"/>
              </w:rPr>
              <w:t xml:space="preserve"> </w:t>
            </w:r>
          </w:p>
        </w:tc>
        <w:tc>
          <w:tcPr>
            <w:tcW w:w="4394" w:type="dxa"/>
            <w:tcBorders>
              <w:left w:val="single" w:sz="4" w:space="0" w:color="auto"/>
            </w:tcBorders>
          </w:tcPr>
          <w:p w:rsidR="009B47E8" w:rsidRPr="000E2511" w:rsidRDefault="009B47E8" w:rsidP="00DD41DD">
            <w:pPr>
              <w:tabs>
                <w:tab w:val="left" w:pos="175"/>
              </w:tabs>
              <w:bidi w:val="0"/>
              <w:jc w:val="both"/>
              <w:rPr>
                <w:rFonts w:cs="Traditional Arabic"/>
                <w:i/>
                <w:iCs/>
                <w:sz w:val="22"/>
                <w:szCs w:val="22"/>
                <w:rtl/>
                <w:lang w:bidi="ar-AE"/>
              </w:rPr>
            </w:pPr>
            <w:r w:rsidRPr="000B025D">
              <w:rPr>
                <w:rFonts w:cs="Traditional Arabic"/>
                <w:i/>
                <w:iCs/>
                <w:sz w:val="22"/>
                <w:szCs w:val="22"/>
                <w:lang w:bidi="ar-AE"/>
              </w:rPr>
              <w:t>Report Writing</w:t>
            </w:r>
          </w:p>
        </w:tc>
        <w:tc>
          <w:tcPr>
            <w:tcW w:w="2977" w:type="dxa"/>
            <w:tcBorders>
              <w:left w:val="single" w:sz="4" w:space="0" w:color="auto"/>
              <w:bottom w:val="single" w:sz="4" w:space="0" w:color="auto"/>
            </w:tcBorders>
          </w:tcPr>
          <w:p w:rsidR="009B47E8" w:rsidRDefault="009B47E8" w:rsidP="00DD41DD">
            <w:pPr>
              <w:bidi w:val="0"/>
              <w:jc w:val="both"/>
              <w:rPr>
                <w:rFonts w:cs="Traditional Arabic"/>
                <w:i/>
                <w:iCs/>
                <w:sz w:val="22"/>
                <w:szCs w:val="22"/>
                <w:lang w:bidi="ar-AE"/>
              </w:rPr>
            </w:pPr>
            <w:r w:rsidRPr="00D42ABF">
              <w:rPr>
                <w:rFonts w:cs="Traditional Arabic"/>
                <w:i/>
                <w:iCs/>
                <w:sz w:val="22"/>
                <w:szCs w:val="22"/>
                <w:lang w:bidi="ar-AE"/>
              </w:rPr>
              <w:t>By using solved problems.</w:t>
            </w:r>
          </w:p>
          <w:p w:rsidR="009B47E8" w:rsidRPr="00D42ABF" w:rsidRDefault="009B47E8" w:rsidP="00DD41DD">
            <w:pPr>
              <w:bidi w:val="0"/>
              <w:jc w:val="both"/>
              <w:rPr>
                <w:rFonts w:cs="Traditional Arabic"/>
                <w:i/>
                <w:iCs/>
                <w:sz w:val="22"/>
                <w:szCs w:val="22"/>
                <w:lang w:bidi="ar-AE"/>
              </w:rPr>
            </w:pPr>
            <w:r>
              <w:rPr>
                <w:rFonts w:cs="Traditional Arabic"/>
                <w:i/>
                <w:iCs/>
                <w:sz w:val="22"/>
                <w:szCs w:val="22"/>
                <w:lang w:bidi="ar-AE"/>
              </w:rPr>
              <w:t>Power point and weight board.</w:t>
            </w:r>
          </w:p>
        </w:tc>
      </w:tr>
      <w:tr w:rsidR="009B47E8" w:rsidRPr="00277FF8" w:rsidTr="00DD41DD">
        <w:trPr>
          <w:trHeight w:val="421"/>
        </w:trPr>
        <w:tc>
          <w:tcPr>
            <w:tcW w:w="3544" w:type="dxa"/>
            <w:tcBorders>
              <w:top w:val="single" w:sz="4" w:space="0" w:color="auto"/>
              <w:left w:val="single" w:sz="4" w:space="0" w:color="auto"/>
              <w:bottom w:val="single" w:sz="4" w:space="0" w:color="auto"/>
              <w:right w:val="single" w:sz="4" w:space="0" w:color="auto"/>
            </w:tcBorders>
          </w:tcPr>
          <w:p w:rsidR="009B47E8" w:rsidRPr="00BF2D19" w:rsidRDefault="009B47E8" w:rsidP="009B47E8">
            <w:pPr>
              <w:numPr>
                <w:ilvl w:val="0"/>
                <w:numId w:val="22"/>
              </w:numPr>
              <w:bidi w:val="0"/>
              <w:spacing w:after="200" w:line="276" w:lineRule="auto"/>
              <w:contextualSpacing/>
              <w:jc w:val="both"/>
              <w:rPr>
                <w:i/>
                <w:iCs/>
                <w:sz w:val="22"/>
                <w:szCs w:val="22"/>
                <w:lang w:eastAsia="en-US" w:bidi="ar-JO"/>
              </w:rPr>
            </w:pPr>
            <w:r w:rsidRPr="00F03225">
              <w:rPr>
                <w:b/>
                <w:bCs/>
                <w:i/>
                <w:iCs/>
                <w:sz w:val="22"/>
                <w:szCs w:val="22"/>
                <w:lang w:eastAsia="en-US" w:bidi="ar-JO"/>
              </w:rPr>
              <w:t>Consistency</w:t>
            </w:r>
          </w:p>
        </w:tc>
        <w:tc>
          <w:tcPr>
            <w:tcW w:w="4394" w:type="dxa"/>
            <w:tcBorders>
              <w:left w:val="single" w:sz="4" w:space="0" w:color="auto"/>
            </w:tcBorders>
          </w:tcPr>
          <w:p w:rsidR="009B47E8" w:rsidRPr="00BF2D19" w:rsidRDefault="009B47E8" w:rsidP="00DD41DD">
            <w:pPr>
              <w:bidi w:val="0"/>
              <w:jc w:val="both"/>
              <w:rPr>
                <w:rFonts w:cs="Traditional Arabic"/>
                <w:i/>
                <w:iCs/>
                <w:sz w:val="22"/>
                <w:szCs w:val="22"/>
                <w:lang w:bidi="ar-AE"/>
              </w:rPr>
            </w:pPr>
            <w:r w:rsidRPr="00F03225">
              <w:rPr>
                <w:rFonts w:cs="Traditional Arabic"/>
                <w:i/>
                <w:iCs/>
                <w:sz w:val="22"/>
                <w:szCs w:val="22"/>
                <w:lang w:bidi="ar-AE"/>
              </w:rPr>
              <w:t>Normal Consistency &amp; Setting Time of Cement Paste</w:t>
            </w:r>
            <w:r w:rsidRPr="002844BB">
              <w:rPr>
                <w:rFonts w:cs="Traditional Arabic"/>
                <w:i/>
                <w:iCs/>
                <w:sz w:val="22"/>
                <w:szCs w:val="22"/>
                <w:lang w:bidi="ar-AE"/>
              </w:rPr>
              <w:t>.</w:t>
            </w:r>
          </w:p>
        </w:tc>
        <w:tc>
          <w:tcPr>
            <w:tcW w:w="2977" w:type="dxa"/>
            <w:tcBorders>
              <w:left w:val="single" w:sz="4" w:space="0" w:color="auto"/>
            </w:tcBorders>
          </w:tcPr>
          <w:p w:rsidR="009B47E8" w:rsidRDefault="009B47E8" w:rsidP="00DD41DD">
            <w:pPr>
              <w:bidi w:val="0"/>
              <w:jc w:val="both"/>
              <w:rPr>
                <w:rFonts w:cs="Traditional Arabic"/>
                <w:i/>
                <w:iCs/>
                <w:sz w:val="22"/>
                <w:szCs w:val="22"/>
                <w:lang w:bidi="ar-AE"/>
              </w:rPr>
            </w:pPr>
            <w:r w:rsidRPr="00D42ABF">
              <w:rPr>
                <w:rFonts w:cs="Traditional Arabic"/>
                <w:i/>
                <w:iCs/>
                <w:sz w:val="22"/>
                <w:szCs w:val="22"/>
                <w:lang w:bidi="ar-AE"/>
              </w:rPr>
              <w:t>By using solved problems.</w:t>
            </w:r>
          </w:p>
          <w:p w:rsidR="009B47E8" w:rsidRPr="00F83E2F" w:rsidRDefault="009B47E8" w:rsidP="00DD41DD">
            <w:pPr>
              <w:bidi w:val="0"/>
              <w:jc w:val="both"/>
              <w:rPr>
                <w:rFonts w:cs="Traditional Arabic"/>
                <w:i/>
                <w:iCs/>
                <w:lang w:bidi="ar-AE"/>
              </w:rPr>
            </w:pPr>
            <w:r>
              <w:rPr>
                <w:rFonts w:cs="Traditional Arabic"/>
                <w:i/>
                <w:iCs/>
                <w:sz w:val="22"/>
                <w:szCs w:val="22"/>
                <w:lang w:bidi="ar-AE"/>
              </w:rPr>
              <w:t>Power point and weight board.</w:t>
            </w:r>
          </w:p>
        </w:tc>
      </w:tr>
      <w:tr w:rsidR="009B47E8" w:rsidRPr="00277FF8" w:rsidTr="00DD41DD">
        <w:trPr>
          <w:trHeight w:val="421"/>
        </w:trPr>
        <w:tc>
          <w:tcPr>
            <w:tcW w:w="3544" w:type="dxa"/>
            <w:tcBorders>
              <w:top w:val="single" w:sz="4" w:space="0" w:color="auto"/>
              <w:left w:val="single" w:sz="4" w:space="0" w:color="auto"/>
              <w:bottom w:val="single" w:sz="4" w:space="0" w:color="auto"/>
              <w:right w:val="single" w:sz="4" w:space="0" w:color="auto"/>
            </w:tcBorders>
          </w:tcPr>
          <w:p w:rsidR="009B47E8" w:rsidRPr="00BC661B" w:rsidRDefault="009B47E8" w:rsidP="009B47E8">
            <w:pPr>
              <w:numPr>
                <w:ilvl w:val="0"/>
                <w:numId w:val="22"/>
              </w:numPr>
              <w:bidi w:val="0"/>
              <w:spacing w:after="200" w:line="276" w:lineRule="auto"/>
              <w:contextualSpacing/>
              <w:jc w:val="both"/>
              <w:rPr>
                <w:b/>
                <w:bCs/>
                <w:i/>
                <w:iCs/>
                <w:sz w:val="22"/>
                <w:szCs w:val="22"/>
                <w:lang w:eastAsia="en-US" w:bidi="ar-JO"/>
              </w:rPr>
            </w:pPr>
            <w:r w:rsidRPr="00F03225">
              <w:rPr>
                <w:b/>
                <w:bCs/>
                <w:i/>
                <w:iCs/>
                <w:sz w:val="22"/>
                <w:szCs w:val="22"/>
                <w:lang w:eastAsia="en-US" w:bidi="ar-JO"/>
              </w:rPr>
              <w:t>Mortar</w:t>
            </w:r>
          </w:p>
        </w:tc>
        <w:tc>
          <w:tcPr>
            <w:tcW w:w="4394" w:type="dxa"/>
            <w:tcBorders>
              <w:left w:val="single" w:sz="4" w:space="0" w:color="auto"/>
            </w:tcBorders>
          </w:tcPr>
          <w:p w:rsidR="009B47E8" w:rsidRPr="00BF2D19" w:rsidRDefault="009B47E8" w:rsidP="00DD41DD">
            <w:pPr>
              <w:bidi w:val="0"/>
              <w:jc w:val="both"/>
              <w:rPr>
                <w:rFonts w:cs="Traditional Arabic"/>
                <w:i/>
                <w:iCs/>
                <w:sz w:val="22"/>
                <w:szCs w:val="22"/>
                <w:lang w:bidi="ar-AE"/>
              </w:rPr>
            </w:pPr>
            <w:r w:rsidRPr="00F03225">
              <w:rPr>
                <w:rFonts w:cs="Traditional Arabic"/>
                <w:i/>
                <w:iCs/>
                <w:sz w:val="22"/>
                <w:szCs w:val="22"/>
                <w:lang w:bidi="ar-AE"/>
              </w:rPr>
              <w:t>Fresh and Mechanical Properties</w:t>
            </w:r>
          </w:p>
        </w:tc>
        <w:tc>
          <w:tcPr>
            <w:tcW w:w="2977" w:type="dxa"/>
            <w:tcBorders>
              <w:left w:val="single" w:sz="4" w:space="0" w:color="auto"/>
            </w:tcBorders>
          </w:tcPr>
          <w:p w:rsidR="009B47E8" w:rsidRDefault="009B47E8" w:rsidP="00DD41DD">
            <w:pPr>
              <w:bidi w:val="0"/>
              <w:jc w:val="both"/>
              <w:rPr>
                <w:rFonts w:cs="Traditional Arabic"/>
                <w:i/>
                <w:iCs/>
                <w:sz w:val="22"/>
                <w:szCs w:val="22"/>
                <w:lang w:bidi="ar-AE"/>
              </w:rPr>
            </w:pPr>
            <w:r w:rsidRPr="00D42ABF">
              <w:rPr>
                <w:rFonts w:cs="Traditional Arabic"/>
                <w:i/>
                <w:iCs/>
                <w:sz w:val="22"/>
                <w:szCs w:val="22"/>
                <w:lang w:bidi="ar-AE"/>
              </w:rPr>
              <w:t>By using solved problems.</w:t>
            </w:r>
          </w:p>
          <w:p w:rsidR="009B47E8" w:rsidRDefault="009B47E8" w:rsidP="00DD41DD">
            <w:r>
              <w:rPr>
                <w:rFonts w:cs="Traditional Arabic"/>
                <w:i/>
                <w:iCs/>
                <w:sz w:val="22"/>
                <w:szCs w:val="22"/>
                <w:lang w:bidi="ar-AE"/>
              </w:rPr>
              <w:t>Power point and weight board.</w:t>
            </w:r>
          </w:p>
        </w:tc>
      </w:tr>
      <w:tr w:rsidR="009B47E8" w:rsidRPr="00277FF8" w:rsidTr="00DD41DD">
        <w:trPr>
          <w:trHeight w:val="421"/>
        </w:trPr>
        <w:tc>
          <w:tcPr>
            <w:tcW w:w="3544" w:type="dxa"/>
            <w:tcBorders>
              <w:top w:val="single" w:sz="4" w:space="0" w:color="auto"/>
              <w:left w:val="single" w:sz="4" w:space="0" w:color="auto"/>
              <w:bottom w:val="single" w:sz="4" w:space="0" w:color="auto"/>
              <w:right w:val="single" w:sz="4" w:space="0" w:color="auto"/>
            </w:tcBorders>
          </w:tcPr>
          <w:p w:rsidR="009B47E8" w:rsidRPr="00BC661B" w:rsidRDefault="009B47E8" w:rsidP="009B47E8">
            <w:pPr>
              <w:numPr>
                <w:ilvl w:val="0"/>
                <w:numId w:val="23"/>
              </w:numPr>
              <w:bidi w:val="0"/>
              <w:spacing w:after="200" w:line="276" w:lineRule="auto"/>
              <w:contextualSpacing/>
              <w:jc w:val="both"/>
              <w:rPr>
                <w:i/>
                <w:iCs/>
                <w:sz w:val="22"/>
                <w:szCs w:val="22"/>
                <w:lang w:eastAsia="en-US" w:bidi="ar-JO"/>
              </w:rPr>
            </w:pPr>
            <w:r w:rsidRPr="00F73139">
              <w:rPr>
                <w:b/>
                <w:bCs/>
                <w:i/>
                <w:iCs/>
                <w:sz w:val="22"/>
                <w:szCs w:val="22"/>
                <w:lang w:eastAsia="en-US" w:bidi="ar-JO"/>
              </w:rPr>
              <w:t xml:space="preserve">Aggregate </w:t>
            </w:r>
          </w:p>
        </w:tc>
        <w:tc>
          <w:tcPr>
            <w:tcW w:w="4394" w:type="dxa"/>
            <w:tcBorders>
              <w:left w:val="single" w:sz="4" w:space="0" w:color="auto"/>
            </w:tcBorders>
          </w:tcPr>
          <w:p w:rsidR="009B47E8" w:rsidRPr="00BF2D19" w:rsidRDefault="009B47E8" w:rsidP="00DD41DD">
            <w:pPr>
              <w:bidi w:val="0"/>
              <w:jc w:val="both"/>
              <w:rPr>
                <w:rFonts w:cs="Traditional Arabic"/>
                <w:i/>
                <w:iCs/>
                <w:sz w:val="22"/>
                <w:szCs w:val="22"/>
                <w:lang w:bidi="ar-AE"/>
              </w:rPr>
            </w:pPr>
            <w:r w:rsidRPr="00F73139">
              <w:rPr>
                <w:rFonts w:cs="Traditional Arabic"/>
                <w:i/>
                <w:iCs/>
                <w:sz w:val="22"/>
                <w:szCs w:val="22"/>
                <w:lang w:bidi="ar-AE"/>
              </w:rPr>
              <w:t>Unit Weight of Aggregate and Abrasion test of Aggregate</w:t>
            </w:r>
          </w:p>
        </w:tc>
        <w:tc>
          <w:tcPr>
            <w:tcW w:w="2977" w:type="dxa"/>
            <w:tcBorders>
              <w:left w:val="single" w:sz="4" w:space="0" w:color="auto"/>
            </w:tcBorders>
          </w:tcPr>
          <w:p w:rsidR="009B47E8" w:rsidRDefault="009B47E8" w:rsidP="00DD41DD">
            <w:pPr>
              <w:bidi w:val="0"/>
              <w:jc w:val="both"/>
              <w:rPr>
                <w:rFonts w:cs="Traditional Arabic"/>
                <w:i/>
                <w:iCs/>
                <w:sz w:val="22"/>
                <w:szCs w:val="22"/>
                <w:lang w:bidi="ar-AE"/>
              </w:rPr>
            </w:pPr>
            <w:r w:rsidRPr="00D42ABF">
              <w:rPr>
                <w:rFonts w:cs="Traditional Arabic"/>
                <w:i/>
                <w:iCs/>
                <w:sz w:val="22"/>
                <w:szCs w:val="22"/>
                <w:lang w:bidi="ar-AE"/>
              </w:rPr>
              <w:t>By using solved problems.</w:t>
            </w:r>
          </w:p>
          <w:p w:rsidR="009B47E8" w:rsidRPr="00F83E2F" w:rsidRDefault="009B47E8" w:rsidP="00DD41DD">
            <w:pPr>
              <w:bidi w:val="0"/>
              <w:jc w:val="both"/>
              <w:rPr>
                <w:rFonts w:cs="Traditional Arabic"/>
                <w:i/>
                <w:iCs/>
                <w:lang w:bidi="ar-AE"/>
              </w:rPr>
            </w:pPr>
            <w:r>
              <w:rPr>
                <w:rFonts w:cs="Traditional Arabic"/>
                <w:i/>
                <w:iCs/>
                <w:sz w:val="22"/>
                <w:szCs w:val="22"/>
                <w:lang w:bidi="ar-AE"/>
              </w:rPr>
              <w:t>Power point and weight board.</w:t>
            </w:r>
          </w:p>
        </w:tc>
      </w:tr>
      <w:tr w:rsidR="009B47E8" w:rsidRPr="00277FF8" w:rsidTr="00DD41DD">
        <w:trPr>
          <w:trHeight w:val="421"/>
        </w:trPr>
        <w:tc>
          <w:tcPr>
            <w:tcW w:w="3544" w:type="dxa"/>
            <w:tcBorders>
              <w:top w:val="single" w:sz="4" w:space="0" w:color="auto"/>
              <w:left w:val="single" w:sz="4" w:space="0" w:color="auto"/>
              <w:bottom w:val="single" w:sz="4" w:space="0" w:color="auto"/>
              <w:right w:val="single" w:sz="4" w:space="0" w:color="auto"/>
            </w:tcBorders>
          </w:tcPr>
          <w:p w:rsidR="009B47E8" w:rsidRPr="00475515" w:rsidRDefault="009B47E8" w:rsidP="009B47E8">
            <w:pPr>
              <w:numPr>
                <w:ilvl w:val="0"/>
                <w:numId w:val="23"/>
              </w:numPr>
              <w:bidi w:val="0"/>
              <w:spacing w:after="200" w:line="276" w:lineRule="auto"/>
              <w:contextualSpacing/>
              <w:jc w:val="both"/>
              <w:rPr>
                <w:b/>
                <w:bCs/>
                <w:i/>
                <w:iCs/>
                <w:sz w:val="22"/>
                <w:szCs w:val="22"/>
                <w:lang w:eastAsia="en-US" w:bidi="ar-JO"/>
              </w:rPr>
            </w:pPr>
            <w:r w:rsidRPr="00475515">
              <w:rPr>
                <w:b/>
                <w:bCs/>
                <w:i/>
                <w:iCs/>
                <w:sz w:val="22"/>
                <w:szCs w:val="22"/>
                <w:lang w:eastAsia="en-US" w:bidi="ar-JO"/>
              </w:rPr>
              <w:t>Concrete</w:t>
            </w:r>
          </w:p>
        </w:tc>
        <w:tc>
          <w:tcPr>
            <w:tcW w:w="4394" w:type="dxa"/>
            <w:tcBorders>
              <w:left w:val="single" w:sz="4" w:space="0" w:color="auto"/>
            </w:tcBorders>
          </w:tcPr>
          <w:p w:rsidR="009B47E8" w:rsidRPr="00F73139" w:rsidRDefault="009B47E8" w:rsidP="00DD41DD">
            <w:pPr>
              <w:bidi w:val="0"/>
              <w:jc w:val="both"/>
              <w:rPr>
                <w:rFonts w:cs="Traditional Arabic"/>
                <w:i/>
                <w:iCs/>
                <w:sz w:val="22"/>
                <w:szCs w:val="22"/>
                <w:lang w:bidi="ar-AE"/>
              </w:rPr>
            </w:pPr>
            <w:r w:rsidRPr="00475515">
              <w:rPr>
                <w:rFonts w:cs="Traditional Arabic"/>
                <w:i/>
                <w:iCs/>
                <w:sz w:val="22"/>
                <w:szCs w:val="22"/>
                <w:lang w:bidi="ar-AE"/>
              </w:rPr>
              <w:t>Fr</w:t>
            </w:r>
            <w:r>
              <w:rPr>
                <w:rFonts w:cs="Traditional Arabic"/>
                <w:i/>
                <w:iCs/>
                <w:sz w:val="22"/>
                <w:szCs w:val="22"/>
                <w:lang w:bidi="ar-AE"/>
              </w:rPr>
              <w:t xml:space="preserve">esh and Mechanical Properties </w:t>
            </w:r>
          </w:p>
        </w:tc>
        <w:tc>
          <w:tcPr>
            <w:tcW w:w="2977" w:type="dxa"/>
            <w:tcBorders>
              <w:left w:val="single" w:sz="4" w:space="0" w:color="auto"/>
            </w:tcBorders>
          </w:tcPr>
          <w:p w:rsidR="009B47E8" w:rsidRPr="00475515" w:rsidRDefault="009B47E8" w:rsidP="00DD41DD">
            <w:pPr>
              <w:bidi w:val="0"/>
              <w:rPr>
                <w:rFonts w:cs="Traditional Arabic"/>
                <w:i/>
                <w:iCs/>
                <w:sz w:val="22"/>
                <w:szCs w:val="22"/>
                <w:lang w:bidi="ar-AE"/>
              </w:rPr>
            </w:pPr>
            <w:r w:rsidRPr="00475515">
              <w:rPr>
                <w:rFonts w:cs="Traditional Arabic"/>
                <w:i/>
                <w:iCs/>
                <w:sz w:val="22"/>
                <w:szCs w:val="22"/>
                <w:lang w:bidi="ar-AE"/>
              </w:rPr>
              <w:t>By using solved problems</w:t>
            </w:r>
            <w:r w:rsidRPr="00475515">
              <w:rPr>
                <w:rFonts w:cs="Traditional Arabic"/>
                <w:i/>
                <w:iCs/>
                <w:sz w:val="22"/>
                <w:szCs w:val="22"/>
                <w:rtl/>
                <w:lang w:bidi="ar-AE"/>
              </w:rPr>
              <w:t>.</w:t>
            </w:r>
          </w:p>
          <w:p w:rsidR="009B47E8" w:rsidRPr="00D42ABF" w:rsidRDefault="009B47E8" w:rsidP="00DD41DD">
            <w:pPr>
              <w:bidi w:val="0"/>
              <w:jc w:val="both"/>
              <w:rPr>
                <w:rFonts w:cs="Traditional Arabic"/>
                <w:i/>
                <w:iCs/>
                <w:sz w:val="22"/>
                <w:szCs w:val="22"/>
                <w:lang w:bidi="ar-AE"/>
              </w:rPr>
            </w:pPr>
            <w:r w:rsidRPr="00475515">
              <w:rPr>
                <w:rFonts w:cs="Traditional Arabic"/>
                <w:i/>
                <w:iCs/>
                <w:sz w:val="22"/>
                <w:szCs w:val="22"/>
                <w:lang w:bidi="ar-AE"/>
              </w:rPr>
              <w:t>Power point and weight board.</w:t>
            </w:r>
          </w:p>
        </w:tc>
      </w:tr>
      <w:tr w:rsidR="009B47E8" w:rsidRPr="00277FF8" w:rsidTr="00DD41DD">
        <w:trPr>
          <w:trHeight w:val="421"/>
        </w:trPr>
        <w:tc>
          <w:tcPr>
            <w:tcW w:w="3544" w:type="dxa"/>
            <w:tcBorders>
              <w:top w:val="single" w:sz="4" w:space="0" w:color="auto"/>
              <w:left w:val="single" w:sz="4" w:space="0" w:color="auto"/>
              <w:bottom w:val="single" w:sz="4" w:space="0" w:color="auto"/>
              <w:right w:val="single" w:sz="4" w:space="0" w:color="auto"/>
            </w:tcBorders>
          </w:tcPr>
          <w:p w:rsidR="009B47E8" w:rsidRPr="00475515" w:rsidRDefault="009B47E8" w:rsidP="009B47E8">
            <w:pPr>
              <w:numPr>
                <w:ilvl w:val="0"/>
                <w:numId w:val="23"/>
              </w:numPr>
              <w:bidi w:val="0"/>
              <w:spacing w:after="200" w:line="276" w:lineRule="auto"/>
              <w:contextualSpacing/>
              <w:jc w:val="both"/>
              <w:rPr>
                <w:b/>
                <w:bCs/>
                <w:i/>
                <w:iCs/>
                <w:sz w:val="22"/>
                <w:szCs w:val="22"/>
                <w:lang w:eastAsia="en-US" w:bidi="ar-JO"/>
              </w:rPr>
            </w:pPr>
            <w:r w:rsidRPr="00475515">
              <w:rPr>
                <w:b/>
                <w:bCs/>
                <w:i/>
                <w:iCs/>
                <w:sz w:val="22"/>
                <w:szCs w:val="22"/>
                <w:lang w:eastAsia="en-US" w:bidi="ar-JO"/>
              </w:rPr>
              <w:t>Steel and wood</w:t>
            </w:r>
          </w:p>
        </w:tc>
        <w:tc>
          <w:tcPr>
            <w:tcW w:w="4394" w:type="dxa"/>
            <w:tcBorders>
              <w:left w:val="single" w:sz="4" w:space="0" w:color="auto"/>
            </w:tcBorders>
          </w:tcPr>
          <w:p w:rsidR="009B47E8" w:rsidRPr="00F73139" w:rsidRDefault="009B47E8" w:rsidP="00DD41DD">
            <w:pPr>
              <w:bidi w:val="0"/>
              <w:jc w:val="both"/>
              <w:rPr>
                <w:rFonts w:cs="Traditional Arabic"/>
                <w:i/>
                <w:iCs/>
                <w:sz w:val="22"/>
                <w:szCs w:val="22"/>
                <w:lang w:bidi="ar-AE"/>
              </w:rPr>
            </w:pPr>
            <w:r w:rsidRPr="00475515">
              <w:rPr>
                <w:rFonts w:cs="Traditional Arabic"/>
                <w:i/>
                <w:iCs/>
                <w:sz w:val="22"/>
                <w:szCs w:val="22"/>
                <w:lang w:bidi="ar-AE"/>
              </w:rPr>
              <w:t>Mechanical Properties</w:t>
            </w:r>
          </w:p>
        </w:tc>
        <w:tc>
          <w:tcPr>
            <w:tcW w:w="2977" w:type="dxa"/>
            <w:tcBorders>
              <w:left w:val="single" w:sz="4" w:space="0" w:color="auto"/>
            </w:tcBorders>
          </w:tcPr>
          <w:p w:rsidR="009B47E8" w:rsidRPr="00475515" w:rsidRDefault="009B47E8" w:rsidP="00DD41DD">
            <w:pPr>
              <w:bidi w:val="0"/>
              <w:rPr>
                <w:rFonts w:cs="Traditional Arabic"/>
                <w:i/>
                <w:iCs/>
                <w:sz w:val="22"/>
                <w:szCs w:val="22"/>
                <w:lang w:bidi="ar-AE"/>
              </w:rPr>
            </w:pPr>
            <w:r w:rsidRPr="00475515">
              <w:rPr>
                <w:rFonts w:cs="Traditional Arabic"/>
                <w:i/>
                <w:iCs/>
                <w:sz w:val="22"/>
                <w:szCs w:val="22"/>
                <w:lang w:bidi="ar-AE"/>
              </w:rPr>
              <w:t>By using solved problems</w:t>
            </w:r>
            <w:r w:rsidRPr="00475515">
              <w:rPr>
                <w:rFonts w:cs="Traditional Arabic"/>
                <w:i/>
                <w:iCs/>
                <w:sz w:val="22"/>
                <w:szCs w:val="22"/>
                <w:rtl/>
                <w:lang w:bidi="ar-AE"/>
              </w:rPr>
              <w:t>.</w:t>
            </w:r>
          </w:p>
          <w:p w:rsidR="009B47E8" w:rsidRPr="00D42ABF" w:rsidRDefault="009B47E8" w:rsidP="00DD41DD">
            <w:pPr>
              <w:bidi w:val="0"/>
              <w:jc w:val="both"/>
              <w:rPr>
                <w:rFonts w:cs="Traditional Arabic"/>
                <w:i/>
                <w:iCs/>
                <w:sz w:val="22"/>
                <w:szCs w:val="22"/>
                <w:lang w:bidi="ar-AE"/>
              </w:rPr>
            </w:pPr>
            <w:r w:rsidRPr="00475515">
              <w:rPr>
                <w:rFonts w:cs="Traditional Arabic"/>
                <w:i/>
                <w:iCs/>
                <w:sz w:val="22"/>
                <w:szCs w:val="22"/>
                <w:lang w:bidi="ar-AE"/>
              </w:rPr>
              <w:t>Power point and weight board.</w:t>
            </w:r>
          </w:p>
        </w:tc>
      </w:tr>
    </w:tbl>
    <w:p w:rsidR="00BB2921" w:rsidRDefault="00BB2921" w:rsidP="00263FB0">
      <w:pPr>
        <w:bidi w:val="0"/>
        <w:spacing w:after="120"/>
        <w:rPr>
          <w:rFonts w:cs="Simplified Arabic"/>
          <w:b/>
          <w:bCs/>
          <w:sz w:val="32"/>
          <w:szCs w:val="32"/>
        </w:rPr>
      </w:pPr>
      <w:bookmarkStart w:id="0" w:name="_GoBack"/>
      <w:bookmarkEnd w:id="0"/>
    </w:p>
    <w:sectPr w:rsidR="00BB2921" w:rsidSect="002F7EFC">
      <w:pgSz w:w="12240" w:h="15840"/>
      <w:pgMar w:top="1440" w:right="1800"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PT Bold Heading">
    <w:altName w:val="Courier New"/>
    <w:panose1 w:val="00000000000000000000"/>
    <w:charset w:val="B2"/>
    <w:family w:val="auto"/>
    <w:notTrueType/>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Rateb lotusb17">
    <w:altName w:val="Times New Roman"/>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E36F3"/>
    <w:multiLevelType w:val="hybridMultilevel"/>
    <w:tmpl w:val="43429B3A"/>
    <w:lvl w:ilvl="0" w:tplc="92728E30">
      <w:start w:val="1"/>
      <w:numFmt w:val="decimal"/>
      <w:lvlText w:val="%1-"/>
      <w:lvlJc w:val="left"/>
      <w:pPr>
        <w:tabs>
          <w:tab w:val="num" w:pos="720"/>
        </w:tabs>
        <w:ind w:left="720" w:hanging="360"/>
      </w:pPr>
      <w:rPr>
        <w:rFonts w:cs="PT Bold Heading"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2435B07"/>
    <w:multiLevelType w:val="hybridMultilevel"/>
    <w:tmpl w:val="569C1470"/>
    <w:lvl w:ilvl="0" w:tplc="B9E2A91E">
      <w:start w:val="1"/>
      <w:numFmt w:val="decimal"/>
      <w:lvlText w:val="%1-"/>
      <w:lvlJc w:val="left"/>
      <w:pPr>
        <w:tabs>
          <w:tab w:val="num" w:pos="1080"/>
        </w:tabs>
        <w:ind w:left="1080" w:hanging="720"/>
      </w:pPr>
      <w:rPr>
        <w:rFonts w:cs="Times New Roman"/>
      </w:rPr>
    </w:lvl>
    <w:lvl w:ilvl="1" w:tplc="04010019">
      <w:start w:val="1"/>
      <w:numFmt w:val="decimal"/>
      <w:lvlText w:val="%2."/>
      <w:lvlJc w:val="left"/>
      <w:pPr>
        <w:tabs>
          <w:tab w:val="num" w:pos="1440"/>
        </w:tabs>
        <w:ind w:left="1440" w:hanging="360"/>
      </w:pPr>
      <w:rPr>
        <w:rFonts w:cs="Times New Roman"/>
      </w:rPr>
    </w:lvl>
    <w:lvl w:ilvl="2" w:tplc="0401001B">
      <w:start w:val="1"/>
      <w:numFmt w:val="decimal"/>
      <w:lvlText w:val="%3."/>
      <w:lvlJc w:val="left"/>
      <w:pPr>
        <w:tabs>
          <w:tab w:val="num" w:pos="2160"/>
        </w:tabs>
        <w:ind w:left="2160" w:hanging="36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decimal"/>
      <w:lvlText w:val="%5."/>
      <w:lvlJc w:val="left"/>
      <w:pPr>
        <w:tabs>
          <w:tab w:val="num" w:pos="3600"/>
        </w:tabs>
        <w:ind w:left="3600" w:hanging="360"/>
      </w:pPr>
      <w:rPr>
        <w:rFonts w:cs="Times New Roman"/>
      </w:rPr>
    </w:lvl>
    <w:lvl w:ilvl="5" w:tplc="0401001B">
      <w:start w:val="1"/>
      <w:numFmt w:val="decimal"/>
      <w:lvlText w:val="%6."/>
      <w:lvlJc w:val="left"/>
      <w:pPr>
        <w:tabs>
          <w:tab w:val="num" w:pos="4320"/>
        </w:tabs>
        <w:ind w:left="4320" w:hanging="36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decimal"/>
      <w:lvlText w:val="%8."/>
      <w:lvlJc w:val="left"/>
      <w:pPr>
        <w:tabs>
          <w:tab w:val="num" w:pos="5760"/>
        </w:tabs>
        <w:ind w:left="5760" w:hanging="360"/>
      </w:pPr>
      <w:rPr>
        <w:rFonts w:cs="Times New Roman"/>
      </w:rPr>
    </w:lvl>
    <w:lvl w:ilvl="8" w:tplc="0401001B">
      <w:start w:val="1"/>
      <w:numFmt w:val="decimal"/>
      <w:lvlText w:val="%9."/>
      <w:lvlJc w:val="left"/>
      <w:pPr>
        <w:tabs>
          <w:tab w:val="num" w:pos="6480"/>
        </w:tabs>
        <w:ind w:left="6480" w:hanging="360"/>
      </w:pPr>
      <w:rPr>
        <w:rFonts w:cs="Times New Roman"/>
      </w:rPr>
    </w:lvl>
  </w:abstractNum>
  <w:abstractNum w:abstractNumId="2">
    <w:nsid w:val="20453E66"/>
    <w:multiLevelType w:val="hybridMultilevel"/>
    <w:tmpl w:val="42B8FC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F12215"/>
    <w:multiLevelType w:val="hybridMultilevel"/>
    <w:tmpl w:val="956E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659C3"/>
    <w:multiLevelType w:val="hybridMultilevel"/>
    <w:tmpl w:val="59B27798"/>
    <w:lvl w:ilvl="0" w:tplc="10B2BBC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5DE763C"/>
    <w:multiLevelType w:val="hybridMultilevel"/>
    <w:tmpl w:val="6498AF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27E77ADE"/>
    <w:multiLevelType w:val="hybridMultilevel"/>
    <w:tmpl w:val="E612C0F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2BB03F8B"/>
    <w:multiLevelType w:val="hybridMultilevel"/>
    <w:tmpl w:val="F5DA5398"/>
    <w:lvl w:ilvl="0" w:tplc="0409000F">
      <w:start w:val="1"/>
      <w:numFmt w:val="decimal"/>
      <w:lvlText w:val="%1."/>
      <w:lvlJc w:val="left"/>
      <w:pPr>
        <w:tabs>
          <w:tab w:val="num" w:pos="720"/>
        </w:tabs>
        <w:ind w:left="720" w:hanging="360"/>
      </w:pPr>
      <w:rPr>
        <w:rFonts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2C4F7D63"/>
    <w:multiLevelType w:val="hybridMultilevel"/>
    <w:tmpl w:val="AC801A6C"/>
    <w:lvl w:ilvl="0" w:tplc="E8DAA37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AF46EC7"/>
    <w:multiLevelType w:val="hybridMultilevel"/>
    <w:tmpl w:val="B6AA36FA"/>
    <w:lvl w:ilvl="0" w:tplc="FEDA7F58">
      <w:start w:val="5"/>
      <w:numFmt w:val="bullet"/>
      <w:lvlText w:val="-"/>
      <w:lvlJc w:val="left"/>
      <w:pPr>
        <w:tabs>
          <w:tab w:val="num" w:pos="2805"/>
        </w:tabs>
        <w:ind w:left="2805" w:hanging="360"/>
      </w:pPr>
      <w:rPr>
        <w:rFonts w:ascii="Times New Roman" w:eastAsia="Times New Roman" w:hAnsi="Times New Roman" w:hint="default"/>
      </w:rPr>
    </w:lvl>
    <w:lvl w:ilvl="1" w:tplc="04090003">
      <w:start w:val="1"/>
      <w:numFmt w:val="bullet"/>
      <w:lvlText w:val="o"/>
      <w:lvlJc w:val="left"/>
      <w:pPr>
        <w:tabs>
          <w:tab w:val="num" w:pos="3525"/>
        </w:tabs>
        <w:ind w:left="3525" w:hanging="360"/>
      </w:pPr>
      <w:rPr>
        <w:rFonts w:ascii="Courier New" w:hAnsi="Courier New" w:hint="default"/>
      </w:rPr>
    </w:lvl>
    <w:lvl w:ilvl="2" w:tplc="04090005">
      <w:start w:val="1"/>
      <w:numFmt w:val="bullet"/>
      <w:lvlText w:val=""/>
      <w:lvlJc w:val="left"/>
      <w:pPr>
        <w:tabs>
          <w:tab w:val="num" w:pos="4245"/>
        </w:tabs>
        <w:ind w:left="4245" w:hanging="360"/>
      </w:pPr>
      <w:rPr>
        <w:rFonts w:ascii="Wingdings" w:hAnsi="Wingdings" w:hint="default"/>
      </w:rPr>
    </w:lvl>
    <w:lvl w:ilvl="3" w:tplc="04090001">
      <w:start w:val="1"/>
      <w:numFmt w:val="bullet"/>
      <w:lvlText w:val=""/>
      <w:lvlJc w:val="left"/>
      <w:pPr>
        <w:tabs>
          <w:tab w:val="num" w:pos="4965"/>
        </w:tabs>
        <w:ind w:left="4965" w:hanging="360"/>
      </w:pPr>
      <w:rPr>
        <w:rFonts w:ascii="Symbol" w:hAnsi="Symbol" w:hint="default"/>
      </w:rPr>
    </w:lvl>
    <w:lvl w:ilvl="4" w:tplc="04090003">
      <w:start w:val="1"/>
      <w:numFmt w:val="bullet"/>
      <w:lvlText w:val="o"/>
      <w:lvlJc w:val="left"/>
      <w:pPr>
        <w:tabs>
          <w:tab w:val="num" w:pos="5685"/>
        </w:tabs>
        <w:ind w:left="5685" w:hanging="360"/>
      </w:pPr>
      <w:rPr>
        <w:rFonts w:ascii="Courier New" w:hAnsi="Courier New" w:hint="default"/>
      </w:rPr>
    </w:lvl>
    <w:lvl w:ilvl="5" w:tplc="04090005">
      <w:start w:val="1"/>
      <w:numFmt w:val="bullet"/>
      <w:lvlText w:val=""/>
      <w:lvlJc w:val="left"/>
      <w:pPr>
        <w:tabs>
          <w:tab w:val="num" w:pos="6405"/>
        </w:tabs>
        <w:ind w:left="6405" w:hanging="360"/>
      </w:pPr>
      <w:rPr>
        <w:rFonts w:ascii="Wingdings" w:hAnsi="Wingdings" w:hint="default"/>
      </w:rPr>
    </w:lvl>
    <w:lvl w:ilvl="6" w:tplc="04090001">
      <w:start w:val="1"/>
      <w:numFmt w:val="bullet"/>
      <w:lvlText w:val=""/>
      <w:lvlJc w:val="left"/>
      <w:pPr>
        <w:tabs>
          <w:tab w:val="num" w:pos="7125"/>
        </w:tabs>
        <w:ind w:left="7125" w:hanging="360"/>
      </w:pPr>
      <w:rPr>
        <w:rFonts w:ascii="Symbol" w:hAnsi="Symbol" w:hint="default"/>
      </w:rPr>
    </w:lvl>
    <w:lvl w:ilvl="7" w:tplc="04090003">
      <w:start w:val="1"/>
      <w:numFmt w:val="bullet"/>
      <w:lvlText w:val="o"/>
      <w:lvlJc w:val="left"/>
      <w:pPr>
        <w:tabs>
          <w:tab w:val="num" w:pos="7845"/>
        </w:tabs>
        <w:ind w:left="7845" w:hanging="360"/>
      </w:pPr>
      <w:rPr>
        <w:rFonts w:ascii="Courier New" w:hAnsi="Courier New" w:hint="default"/>
      </w:rPr>
    </w:lvl>
    <w:lvl w:ilvl="8" w:tplc="04090005">
      <w:start w:val="1"/>
      <w:numFmt w:val="bullet"/>
      <w:lvlText w:val=""/>
      <w:lvlJc w:val="left"/>
      <w:pPr>
        <w:tabs>
          <w:tab w:val="num" w:pos="8565"/>
        </w:tabs>
        <w:ind w:left="8565" w:hanging="360"/>
      </w:pPr>
      <w:rPr>
        <w:rFonts w:ascii="Wingdings" w:hAnsi="Wingdings" w:hint="default"/>
      </w:rPr>
    </w:lvl>
  </w:abstractNum>
  <w:abstractNum w:abstractNumId="10">
    <w:nsid w:val="3CEF5D17"/>
    <w:multiLevelType w:val="hybridMultilevel"/>
    <w:tmpl w:val="484E4054"/>
    <w:lvl w:ilvl="0" w:tplc="A104B4C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EE51126"/>
    <w:multiLevelType w:val="hybridMultilevel"/>
    <w:tmpl w:val="2FE26B3C"/>
    <w:lvl w:ilvl="0" w:tplc="58FC413C">
      <w:start w:val="1"/>
      <w:numFmt w:val="decimal"/>
      <w:lvlText w:val="%1-"/>
      <w:lvlJc w:val="left"/>
      <w:pPr>
        <w:tabs>
          <w:tab w:val="num" w:pos="720"/>
        </w:tabs>
        <w:ind w:left="720" w:hanging="360"/>
      </w:pPr>
      <w:rPr>
        <w:rFonts w:cs="PT Bold Heading"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0FE1EB1"/>
    <w:multiLevelType w:val="hybridMultilevel"/>
    <w:tmpl w:val="A15604DA"/>
    <w:lvl w:ilvl="0" w:tplc="CF4064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24769C8"/>
    <w:multiLevelType w:val="multilevel"/>
    <w:tmpl w:val="F5DA539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4815839"/>
    <w:multiLevelType w:val="hybridMultilevel"/>
    <w:tmpl w:val="CD0AB794"/>
    <w:lvl w:ilvl="0" w:tplc="D812AD2A">
      <w:start w:val="1"/>
      <w:numFmt w:val="decimal"/>
      <w:lvlText w:val="%1-"/>
      <w:lvlJc w:val="left"/>
      <w:pPr>
        <w:tabs>
          <w:tab w:val="num" w:pos="1080"/>
        </w:tabs>
        <w:ind w:left="1080" w:hanging="360"/>
      </w:pPr>
      <w:rPr>
        <w:rFonts w:cs="PT Bold Heading"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47EB44D3"/>
    <w:multiLevelType w:val="multilevel"/>
    <w:tmpl w:val="484E40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7FF26E2"/>
    <w:multiLevelType w:val="hybridMultilevel"/>
    <w:tmpl w:val="B7A248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5C8E6D09"/>
    <w:multiLevelType w:val="hybridMultilevel"/>
    <w:tmpl w:val="6270FDE4"/>
    <w:lvl w:ilvl="0" w:tplc="04090001">
      <w:start w:val="3"/>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63201084"/>
    <w:multiLevelType w:val="hybridMultilevel"/>
    <w:tmpl w:val="0B2C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555E6"/>
    <w:multiLevelType w:val="hybridMultilevel"/>
    <w:tmpl w:val="F112E6FA"/>
    <w:lvl w:ilvl="0" w:tplc="80D26D6A">
      <w:start w:val="1"/>
      <w:numFmt w:val="bullet"/>
      <w:lvlText w:val=""/>
      <w:lvlJc w:val="left"/>
      <w:pPr>
        <w:tabs>
          <w:tab w:val="num" w:pos="1559"/>
        </w:tabs>
        <w:ind w:left="1559"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74397645"/>
    <w:multiLevelType w:val="hybridMultilevel"/>
    <w:tmpl w:val="14B26824"/>
    <w:lvl w:ilvl="0" w:tplc="2A36A93C">
      <w:start w:val="1"/>
      <w:numFmt w:val="decimal"/>
      <w:lvlText w:val="%1-"/>
      <w:lvlJc w:val="left"/>
      <w:pPr>
        <w:tabs>
          <w:tab w:val="num" w:pos="900"/>
        </w:tabs>
        <w:ind w:left="90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11"/>
  </w:num>
  <w:num w:numId="6">
    <w:abstractNumId w:val="4"/>
  </w:num>
  <w:num w:numId="7">
    <w:abstractNumId w:val="6"/>
  </w:num>
  <w:num w:numId="8">
    <w:abstractNumId w:val="0"/>
  </w:num>
  <w:num w:numId="9">
    <w:abstractNumId w:val="10"/>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7"/>
  </w:num>
  <w:num w:numId="15">
    <w:abstractNumId w:val="13"/>
  </w:num>
  <w:num w:numId="16">
    <w:abstractNumId w:val="15"/>
  </w:num>
  <w:num w:numId="17">
    <w:abstractNumId w:val="9"/>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4D"/>
    <w:rsid w:val="00012D1C"/>
    <w:rsid w:val="00012D32"/>
    <w:rsid w:val="00017CFE"/>
    <w:rsid w:val="000277E8"/>
    <w:rsid w:val="0003187C"/>
    <w:rsid w:val="00046AD8"/>
    <w:rsid w:val="0005027D"/>
    <w:rsid w:val="000648F0"/>
    <w:rsid w:val="0009016E"/>
    <w:rsid w:val="000B066B"/>
    <w:rsid w:val="000C0569"/>
    <w:rsid w:val="000C68A4"/>
    <w:rsid w:val="000D2586"/>
    <w:rsid w:val="000D69E5"/>
    <w:rsid w:val="000D6E79"/>
    <w:rsid w:val="000E3203"/>
    <w:rsid w:val="000F53F2"/>
    <w:rsid w:val="00105FDA"/>
    <w:rsid w:val="00115200"/>
    <w:rsid w:val="001247C1"/>
    <w:rsid w:val="00136DDC"/>
    <w:rsid w:val="001424B4"/>
    <w:rsid w:val="0014328F"/>
    <w:rsid w:val="001541B0"/>
    <w:rsid w:val="001756A8"/>
    <w:rsid w:val="001930DA"/>
    <w:rsid w:val="001B28E5"/>
    <w:rsid w:val="001B3B15"/>
    <w:rsid w:val="001D141D"/>
    <w:rsid w:val="001D2B32"/>
    <w:rsid w:val="001E4AB4"/>
    <w:rsid w:val="001E6E09"/>
    <w:rsid w:val="001F2A38"/>
    <w:rsid w:val="00210622"/>
    <w:rsid w:val="002224E4"/>
    <w:rsid w:val="0022498C"/>
    <w:rsid w:val="00263FB0"/>
    <w:rsid w:val="00264083"/>
    <w:rsid w:val="002719AD"/>
    <w:rsid w:val="0027766B"/>
    <w:rsid w:val="00277FF8"/>
    <w:rsid w:val="00296BD0"/>
    <w:rsid w:val="002A3B48"/>
    <w:rsid w:val="002A491F"/>
    <w:rsid w:val="002B538F"/>
    <w:rsid w:val="002B67CD"/>
    <w:rsid w:val="002C121C"/>
    <w:rsid w:val="002C663F"/>
    <w:rsid w:val="002D6589"/>
    <w:rsid w:val="002D7995"/>
    <w:rsid w:val="002E5BBE"/>
    <w:rsid w:val="002E5CBD"/>
    <w:rsid w:val="002F2AF7"/>
    <w:rsid w:val="002F7EFC"/>
    <w:rsid w:val="00306970"/>
    <w:rsid w:val="00310FA5"/>
    <w:rsid w:val="00311018"/>
    <w:rsid w:val="00311BF9"/>
    <w:rsid w:val="00314380"/>
    <w:rsid w:val="00320C00"/>
    <w:rsid w:val="003211CA"/>
    <w:rsid w:val="0032508F"/>
    <w:rsid w:val="00352EB4"/>
    <w:rsid w:val="003540BC"/>
    <w:rsid w:val="00354A86"/>
    <w:rsid w:val="00362D81"/>
    <w:rsid w:val="00376BC8"/>
    <w:rsid w:val="003900B1"/>
    <w:rsid w:val="00390192"/>
    <w:rsid w:val="0039038A"/>
    <w:rsid w:val="00390E07"/>
    <w:rsid w:val="00390EA7"/>
    <w:rsid w:val="003A0BC8"/>
    <w:rsid w:val="003A4E2B"/>
    <w:rsid w:val="003B14DF"/>
    <w:rsid w:val="003B2B2D"/>
    <w:rsid w:val="003C325B"/>
    <w:rsid w:val="003D0F59"/>
    <w:rsid w:val="003D1FD1"/>
    <w:rsid w:val="003E0B4B"/>
    <w:rsid w:val="003E5B43"/>
    <w:rsid w:val="003F77A2"/>
    <w:rsid w:val="00402022"/>
    <w:rsid w:val="0040349F"/>
    <w:rsid w:val="00405DCC"/>
    <w:rsid w:val="00413EBC"/>
    <w:rsid w:val="004158DD"/>
    <w:rsid w:val="00417213"/>
    <w:rsid w:val="004414A6"/>
    <w:rsid w:val="00472312"/>
    <w:rsid w:val="0048137B"/>
    <w:rsid w:val="00484664"/>
    <w:rsid w:val="004C1971"/>
    <w:rsid w:val="004D5378"/>
    <w:rsid w:val="004D55BE"/>
    <w:rsid w:val="00500D03"/>
    <w:rsid w:val="005018AF"/>
    <w:rsid w:val="00522A3D"/>
    <w:rsid w:val="0054711E"/>
    <w:rsid w:val="00553FDA"/>
    <w:rsid w:val="00557DC3"/>
    <w:rsid w:val="00564480"/>
    <w:rsid w:val="00565E1B"/>
    <w:rsid w:val="00590CD6"/>
    <w:rsid w:val="005B211F"/>
    <w:rsid w:val="005B61DB"/>
    <w:rsid w:val="005C67DC"/>
    <w:rsid w:val="005D0A51"/>
    <w:rsid w:val="005D1476"/>
    <w:rsid w:val="005F2DBA"/>
    <w:rsid w:val="005F6AC5"/>
    <w:rsid w:val="00607A51"/>
    <w:rsid w:val="00612B6B"/>
    <w:rsid w:val="006144DB"/>
    <w:rsid w:val="006242E4"/>
    <w:rsid w:val="006245BA"/>
    <w:rsid w:val="00632E5D"/>
    <w:rsid w:val="00665A0C"/>
    <w:rsid w:val="00665D3E"/>
    <w:rsid w:val="00674C1C"/>
    <w:rsid w:val="00674ED8"/>
    <w:rsid w:val="006778D7"/>
    <w:rsid w:val="0068272C"/>
    <w:rsid w:val="0069504C"/>
    <w:rsid w:val="006C19B1"/>
    <w:rsid w:val="006D0DF9"/>
    <w:rsid w:val="006D3EF2"/>
    <w:rsid w:val="006E5495"/>
    <w:rsid w:val="006F2D9F"/>
    <w:rsid w:val="007151E8"/>
    <w:rsid w:val="007278E9"/>
    <w:rsid w:val="00727B53"/>
    <w:rsid w:val="007470DD"/>
    <w:rsid w:val="00757A53"/>
    <w:rsid w:val="00772187"/>
    <w:rsid w:val="00785CFD"/>
    <w:rsid w:val="007A5FBC"/>
    <w:rsid w:val="007B3A2B"/>
    <w:rsid w:val="007B4437"/>
    <w:rsid w:val="007B61F4"/>
    <w:rsid w:val="007C5455"/>
    <w:rsid w:val="007C5CC9"/>
    <w:rsid w:val="007F5324"/>
    <w:rsid w:val="007F7BFF"/>
    <w:rsid w:val="008224C5"/>
    <w:rsid w:val="0082484E"/>
    <w:rsid w:val="00844A69"/>
    <w:rsid w:val="00854F65"/>
    <w:rsid w:val="0085610C"/>
    <w:rsid w:val="0086155C"/>
    <w:rsid w:val="00886290"/>
    <w:rsid w:val="00887794"/>
    <w:rsid w:val="008963A1"/>
    <w:rsid w:val="008966CF"/>
    <w:rsid w:val="008A0F79"/>
    <w:rsid w:val="008C1E45"/>
    <w:rsid w:val="008C504F"/>
    <w:rsid w:val="008F1E31"/>
    <w:rsid w:val="008F33B0"/>
    <w:rsid w:val="008F38C1"/>
    <w:rsid w:val="008F4FC2"/>
    <w:rsid w:val="00900358"/>
    <w:rsid w:val="00901D22"/>
    <w:rsid w:val="00904FA6"/>
    <w:rsid w:val="009053F2"/>
    <w:rsid w:val="00905528"/>
    <w:rsid w:val="0091780D"/>
    <w:rsid w:val="00933E86"/>
    <w:rsid w:val="00943A84"/>
    <w:rsid w:val="00956DBD"/>
    <w:rsid w:val="00963423"/>
    <w:rsid w:val="009673E0"/>
    <w:rsid w:val="00972101"/>
    <w:rsid w:val="00993E55"/>
    <w:rsid w:val="00996A47"/>
    <w:rsid w:val="009B47E8"/>
    <w:rsid w:val="009B53C2"/>
    <w:rsid w:val="009C2D26"/>
    <w:rsid w:val="009E3C7E"/>
    <w:rsid w:val="009F4D96"/>
    <w:rsid w:val="00A2101F"/>
    <w:rsid w:val="00A2754A"/>
    <w:rsid w:val="00A45FB7"/>
    <w:rsid w:val="00A47F12"/>
    <w:rsid w:val="00A57900"/>
    <w:rsid w:val="00A73DEA"/>
    <w:rsid w:val="00A84CEC"/>
    <w:rsid w:val="00A84D72"/>
    <w:rsid w:val="00A85248"/>
    <w:rsid w:val="00A876C4"/>
    <w:rsid w:val="00A93568"/>
    <w:rsid w:val="00A95828"/>
    <w:rsid w:val="00AA635D"/>
    <w:rsid w:val="00AB68D9"/>
    <w:rsid w:val="00AC522C"/>
    <w:rsid w:val="00AC65EE"/>
    <w:rsid w:val="00AC749B"/>
    <w:rsid w:val="00AE0232"/>
    <w:rsid w:val="00B11162"/>
    <w:rsid w:val="00B13FE8"/>
    <w:rsid w:val="00B34B55"/>
    <w:rsid w:val="00B40549"/>
    <w:rsid w:val="00B44F94"/>
    <w:rsid w:val="00B459C7"/>
    <w:rsid w:val="00B54F0E"/>
    <w:rsid w:val="00B618A3"/>
    <w:rsid w:val="00B618F5"/>
    <w:rsid w:val="00B63034"/>
    <w:rsid w:val="00B72BCE"/>
    <w:rsid w:val="00B95D57"/>
    <w:rsid w:val="00B973EE"/>
    <w:rsid w:val="00BB1CDF"/>
    <w:rsid w:val="00BB2921"/>
    <w:rsid w:val="00BB4366"/>
    <w:rsid w:val="00BB754D"/>
    <w:rsid w:val="00BE16AB"/>
    <w:rsid w:val="00BE5483"/>
    <w:rsid w:val="00BF05E9"/>
    <w:rsid w:val="00C346E7"/>
    <w:rsid w:val="00C514C6"/>
    <w:rsid w:val="00C66F78"/>
    <w:rsid w:val="00C7344A"/>
    <w:rsid w:val="00C80021"/>
    <w:rsid w:val="00CA05CD"/>
    <w:rsid w:val="00CC12ED"/>
    <w:rsid w:val="00CE3430"/>
    <w:rsid w:val="00CE5D97"/>
    <w:rsid w:val="00D122E8"/>
    <w:rsid w:val="00D1443D"/>
    <w:rsid w:val="00D16CCD"/>
    <w:rsid w:val="00D31044"/>
    <w:rsid w:val="00D317BB"/>
    <w:rsid w:val="00D5054D"/>
    <w:rsid w:val="00D570A4"/>
    <w:rsid w:val="00D74157"/>
    <w:rsid w:val="00D865CA"/>
    <w:rsid w:val="00D9376C"/>
    <w:rsid w:val="00D967C4"/>
    <w:rsid w:val="00DB064A"/>
    <w:rsid w:val="00DC0F1E"/>
    <w:rsid w:val="00DC18C8"/>
    <w:rsid w:val="00DC6A88"/>
    <w:rsid w:val="00DE58BE"/>
    <w:rsid w:val="00E01211"/>
    <w:rsid w:val="00E101C7"/>
    <w:rsid w:val="00E200EF"/>
    <w:rsid w:val="00E20E24"/>
    <w:rsid w:val="00E3275F"/>
    <w:rsid w:val="00E41E04"/>
    <w:rsid w:val="00E4289F"/>
    <w:rsid w:val="00E60951"/>
    <w:rsid w:val="00E72BEE"/>
    <w:rsid w:val="00E764D1"/>
    <w:rsid w:val="00EB4E3B"/>
    <w:rsid w:val="00EB66C9"/>
    <w:rsid w:val="00EC261E"/>
    <w:rsid w:val="00EF24D3"/>
    <w:rsid w:val="00F032BF"/>
    <w:rsid w:val="00F16274"/>
    <w:rsid w:val="00F34874"/>
    <w:rsid w:val="00F40CD5"/>
    <w:rsid w:val="00F5679B"/>
    <w:rsid w:val="00F8372C"/>
    <w:rsid w:val="00F9128A"/>
    <w:rsid w:val="00FB560D"/>
    <w:rsid w:val="00FC4E30"/>
    <w:rsid w:val="00FD133D"/>
    <w:rsid w:val="00FE5748"/>
    <w:rsid w:val="00FF1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81775A-2011-4EFC-B982-36247677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54D"/>
    <w:pPr>
      <w:bidi/>
      <w:spacing w:after="0" w:line="240" w:lineRule="auto"/>
    </w:pPr>
    <w:rPr>
      <w:sz w:val="24"/>
      <w:szCs w:val="24"/>
      <w:lang w:val="en-US" w:eastAsia="ar-SA"/>
    </w:rPr>
  </w:style>
  <w:style w:type="paragraph" w:styleId="Heading1">
    <w:name w:val="heading 1"/>
    <w:basedOn w:val="Normal"/>
    <w:next w:val="Normal"/>
    <w:link w:val="Heading1Char"/>
    <w:uiPriority w:val="99"/>
    <w:qFormat/>
    <w:rsid w:val="003D0F59"/>
    <w:pPr>
      <w:keepNext/>
      <w:jc w:val="center"/>
      <w:outlineLvl w:val="0"/>
    </w:pPr>
    <w:rPr>
      <w:rFonts w:ascii="Arial" w:hAnsi="Arial" w:cs="Simplified Arabic"/>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ar-SA" w:bidi="ar-SA"/>
    </w:rPr>
  </w:style>
  <w:style w:type="table" w:styleId="TableGrid">
    <w:name w:val="Table Grid"/>
    <w:basedOn w:val="TableNormal"/>
    <w:uiPriority w:val="99"/>
    <w:rsid w:val="00D5054D"/>
    <w:pPr>
      <w:bidi/>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5054D"/>
    <w:rPr>
      <w:rFonts w:cs="Times New Roman"/>
      <w:color w:val="auto"/>
      <w:u w:val="single"/>
    </w:rPr>
  </w:style>
  <w:style w:type="paragraph" w:styleId="BodyText">
    <w:name w:val="Body Text"/>
    <w:basedOn w:val="Normal"/>
    <w:link w:val="BodyTextChar"/>
    <w:uiPriority w:val="99"/>
    <w:rsid w:val="00B11162"/>
    <w:rPr>
      <w:rFonts w:ascii="Arial" w:hAnsi="Arial" w:cs="Traditional Arabic"/>
      <w:sz w:val="32"/>
      <w:szCs w:val="32"/>
    </w:rPr>
  </w:style>
  <w:style w:type="character" w:customStyle="1" w:styleId="BodyTextChar">
    <w:name w:val="Body Text Char"/>
    <w:basedOn w:val="DefaultParagraphFont"/>
    <w:link w:val="BodyText"/>
    <w:uiPriority w:val="99"/>
    <w:semiHidden/>
    <w:locked/>
    <w:rPr>
      <w:rFonts w:cs="Times New Roman"/>
      <w:sz w:val="24"/>
      <w:szCs w:val="24"/>
      <w:lang w:val="x-none" w:eastAsia="ar-SA" w:bidi="ar-SA"/>
    </w:rPr>
  </w:style>
  <w:style w:type="paragraph" w:customStyle="1" w:styleId="Style1">
    <w:name w:val="Style1"/>
    <w:basedOn w:val="Normal"/>
    <w:uiPriority w:val="99"/>
    <w:rsid w:val="00BB754D"/>
    <w:pPr>
      <w:widowControl w:val="0"/>
      <w:tabs>
        <w:tab w:val="left" w:leader="dot" w:pos="6917"/>
      </w:tabs>
      <w:spacing w:before="60" w:line="430" w:lineRule="exact"/>
      <w:ind w:left="284" w:hanging="284"/>
      <w:jc w:val="lowKashida"/>
    </w:pPr>
    <w:rPr>
      <w:rFonts w:cs="Rateb lotusb17"/>
      <w:sz w:val="26"/>
      <w:szCs w:val="29"/>
      <w:lang w:eastAsia="en-US"/>
    </w:rPr>
  </w:style>
  <w:style w:type="paragraph" w:styleId="Header">
    <w:name w:val="header"/>
    <w:basedOn w:val="Normal"/>
    <w:link w:val="HeaderChar"/>
    <w:uiPriority w:val="99"/>
    <w:rsid w:val="00A93568"/>
    <w:pPr>
      <w:tabs>
        <w:tab w:val="center" w:pos="4153"/>
        <w:tab w:val="right" w:pos="8306"/>
      </w:tabs>
    </w:pPr>
    <w:rPr>
      <w:rFonts w:cs="Simplified Arabic"/>
      <w:sz w:val="28"/>
      <w:szCs w:val="2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ar-SA" w:bidi="ar-SA"/>
    </w:rPr>
  </w:style>
  <w:style w:type="paragraph" w:styleId="BalloonText">
    <w:name w:val="Balloon Text"/>
    <w:basedOn w:val="Normal"/>
    <w:link w:val="BalloonTextChar"/>
    <w:uiPriority w:val="99"/>
    <w:semiHidden/>
    <w:unhideWhenUsed/>
    <w:rsid w:val="00DC18C8"/>
    <w:rPr>
      <w:rFonts w:ascii="Tahoma" w:hAnsi="Tahoma" w:cs="Tahoma"/>
      <w:sz w:val="16"/>
      <w:szCs w:val="16"/>
    </w:rPr>
  </w:style>
  <w:style w:type="character" w:customStyle="1" w:styleId="BalloonTextChar">
    <w:name w:val="Balloon Text Char"/>
    <w:basedOn w:val="DefaultParagraphFont"/>
    <w:link w:val="BalloonText"/>
    <w:uiPriority w:val="99"/>
    <w:semiHidden/>
    <w:rsid w:val="00DC18C8"/>
    <w:rPr>
      <w:rFonts w:ascii="Tahoma"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27533">
      <w:bodyDiv w:val="1"/>
      <w:marLeft w:val="0"/>
      <w:marRight w:val="0"/>
      <w:marTop w:val="0"/>
      <w:marBottom w:val="0"/>
      <w:divBdr>
        <w:top w:val="none" w:sz="0" w:space="0" w:color="auto"/>
        <w:left w:val="none" w:sz="0" w:space="0" w:color="auto"/>
        <w:bottom w:val="none" w:sz="0" w:space="0" w:color="auto"/>
        <w:right w:val="none" w:sz="0" w:space="0" w:color="auto"/>
      </w:divBdr>
    </w:div>
    <w:div w:id="1402868407">
      <w:marLeft w:val="0"/>
      <w:marRight w:val="0"/>
      <w:marTop w:val="0"/>
      <w:marBottom w:val="0"/>
      <w:divBdr>
        <w:top w:val="none" w:sz="0" w:space="0" w:color="auto"/>
        <w:left w:val="none" w:sz="0" w:space="0" w:color="auto"/>
        <w:bottom w:val="none" w:sz="0" w:space="0" w:color="auto"/>
        <w:right w:val="none" w:sz="0" w:space="0" w:color="auto"/>
      </w:divBdr>
    </w:div>
    <w:div w:id="20059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ab.rabi@jpu.edu.j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803</Words>
  <Characters>5198</Characters>
  <Application>Microsoft Office Word</Application>
  <DocSecurity>0</DocSecurity>
  <Lines>236</Lines>
  <Paragraphs>93</Paragraphs>
  <ScaleCrop>false</ScaleCrop>
  <HeadingPairs>
    <vt:vector size="2" baseType="variant">
      <vt:variant>
        <vt:lpstr>Title</vt:lpstr>
      </vt:variant>
      <vt:variant>
        <vt:i4>1</vt:i4>
      </vt:variant>
    </vt:vector>
  </HeadingPairs>
  <TitlesOfParts>
    <vt:vector size="1" baseType="lpstr">
      <vt:lpstr>:</vt:lpstr>
    </vt:vector>
  </TitlesOfParts>
  <Company>Qatar University</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hasan.elmalkh</dc:creator>
  <cp:lastModifiedBy>Khowla</cp:lastModifiedBy>
  <cp:revision>6</cp:revision>
  <cp:lastPrinted>2011-01-10T10:03:00Z</cp:lastPrinted>
  <dcterms:created xsi:type="dcterms:W3CDTF">2019-03-19T19:02:00Z</dcterms:created>
  <dcterms:modified xsi:type="dcterms:W3CDTF">2020-10-21T20:52:00Z</dcterms:modified>
</cp:coreProperties>
</file>