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C11A" w14:textId="77777777" w:rsidR="00593CBB" w:rsidRDefault="00AA1F6A">
      <w:pPr>
        <w:pStyle w:val="Heading1"/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Resume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D43907" wp14:editId="2D9C6489">
            <wp:simplePos x="0" y="0"/>
            <wp:positionH relativeFrom="column">
              <wp:posOffset>4448175</wp:posOffset>
            </wp:positionH>
            <wp:positionV relativeFrom="paragraph">
              <wp:posOffset>-228599</wp:posOffset>
            </wp:positionV>
            <wp:extent cx="1247775" cy="15519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0842" r="-438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C5C116" w14:textId="77777777" w:rsidR="00593CBB" w:rsidRDefault="00593CBB">
      <w:pPr>
        <w:ind w:hanging="2"/>
        <w:jc w:val="left"/>
      </w:pPr>
    </w:p>
    <w:p w14:paraId="0A8D3D24" w14:textId="77777777" w:rsidR="00593CBB" w:rsidRDefault="00AA1F6A">
      <w:pPr>
        <w:ind w:hanging="2"/>
        <w:jc w:val="center"/>
      </w:pPr>
      <w:r>
        <w:rPr>
          <w:b/>
        </w:rPr>
        <w:t xml:space="preserve">Dr. Amer </w:t>
      </w:r>
      <w:proofErr w:type="gramStart"/>
      <w:r>
        <w:rPr>
          <w:b/>
        </w:rPr>
        <w:t xml:space="preserve">Mahmood  </w:t>
      </w:r>
      <w:proofErr w:type="spellStart"/>
      <w:r>
        <w:rPr>
          <w:b/>
        </w:rPr>
        <w:t>Rabei</w:t>
      </w:r>
      <w:proofErr w:type="spellEnd"/>
      <w:proofErr w:type="gramEnd"/>
    </w:p>
    <w:p w14:paraId="676F40E1" w14:textId="77777777" w:rsidR="00593CBB" w:rsidRDefault="00AA1F6A">
      <w:pPr>
        <w:ind w:hanging="2"/>
        <w:jc w:val="center"/>
      </w:pPr>
      <w:r>
        <w:t>Assistant Professor of Arabic Literature and Criticism</w:t>
      </w:r>
    </w:p>
    <w:p w14:paraId="3218D76C" w14:textId="77777777" w:rsidR="00593CBB" w:rsidRDefault="00AA1F6A">
      <w:pPr>
        <w:ind w:hanging="2"/>
        <w:jc w:val="left"/>
      </w:pPr>
      <w:r>
        <w:t>Jerash University, Jerash, Jordan</w:t>
      </w:r>
    </w:p>
    <w:p w14:paraId="7E0D2259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Email</w:t>
      </w:r>
      <w:r>
        <w:t xml:space="preserve">: </w:t>
      </w:r>
      <w:hyperlink r:id="rId6">
        <w:r>
          <w:rPr>
            <w:color w:val="0000FF"/>
            <w:u w:val="single"/>
          </w:rPr>
          <w:t>dr.amer5rabie@yahoo.com</w:t>
        </w:r>
      </w:hyperlink>
    </w:p>
    <w:p w14:paraId="58EBA18C" w14:textId="77777777" w:rsidR="00593CBB" w:rsidRDefault="00AA1F6A">
      <w:pPr>
        <w:ind w:hanging="2"/>
        <w:jc w:val="center"/>
      </w:pPr>
      <w:r>
        <w:rPr>
          <w:i/>
          <w:sz w:val="22"/>
          <w:szCs w:val="22"/>
        </w:rPr>
        <w:t>Tel.</w:t>
      </w:r>
      <w:r>
        <w:t>: +962(0)0777510537</w:t>
      </w:r>
    </w:p>
    <w:p w14:paraId="62A16361" w14:textId="77777777" w:rsidR="00593CBB" w:rsidRDefault="00593CBB">
      <w:pPr>
        <w:pBdr>
          <w:bottom w:val="single" w:sz="6" w:space="1" w:color="000000"/>
        </w:pBdr>
        <w:ind w:hanging="2"/>
        <w:jc w:val="both"/>
      </w:pPr>
    </w:p>
    <w:p w14:paraId="646E732D" w14:textId="77777777" w:rsidR="00593CBB" w:rsidRDefault="00593CBB">
      <w:pPr>
        <w:ind w:hanging="2"/>
        <w:jc w:val="both"/>
      </w:pPr>
    </w:p>
    <w:p w14:paraId="7C45779C" w14:textId="77777777" w:rsidR="00593CBB" w:rsidRDefault="00AA1F6A">
      <w:pPr>
        <w:ind w:hanging="2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PERSONAL INFORMATION</w:t>
      </w:r>
    </w:p>
    <w:p w14:paraId="100A9BF4" w14:textId="77777777" w:rsidR="00593CBB" w:rsidRDefault="00593CBB">
      <w:pPr>
        <w:ind w:hanging="2"/>
        <w:jc w:val="center"/>
        <w:rPr>
          <w:rFonts w:ascii="Bookman Old Style" w:eastAsia="Bookman Old Style" w:hAnsi="Bookman Old Style" w:cs="Bookman Old Style"/>
        </w:rPr>
      </w:pPr>
    </w:p>
    <w:p w14:paraId="020D91EC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Full Name</w:t>
      </w:r>
      <w:r>
        <w:t xml:space="preserve">: </w:t>
      </w:r>
      <w:r>
        <w:tab/>
      </w:r>
      <w:r>
        <w:tab/>
        <w:t xml:space="preserve">. Amer </w:t>
      </w:r>
      <w:proofErr w:type="gramStart"/>
      <w:r>
        <w:t>Mahmood  Mohammad</w:t>
      </w:r>
      <w:proofErr w:type="gramEnd"/>
      <w:r>
        <w:t xml:space="preserve"> </w:t>
      </w:r>
      <w:proofErr w:type="spellStart"/>
      <w:r>
        <w:t>Rabei</w:t>
      </w:r>
      <w:proofErr w:type="spellEnd"/>
    </w:p>
    <w:p w14:paraId="5DA3B9A3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Nationality</w:t>
      </w:r>
      <w:r>
        <w:t xml:space="preserve">: </w:t>
      </w:r>
      <w:r>
        <w:tab/>
      </w:r>
      <w:r>
        <w:tab/>
        <w:t>Jordanian</w:t>
      </w:r>
    </w:p>
    <w:p w14:paraId="6D15972E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Place/Date of Birth</w:t>
      </w:r>
      <w:r>
        <w:t xml:space="preserve">:  </w:t>
      </w:r>
      <w:r>
        <w:tab/>
      </w:r>
      <w:proofErr w:type="spellStart"/>
      <w:r>
        <w:t>Ajloun</w:t>
      </w:r>
      <w:proofErr w:type="spellEnd"/>
      <w:r>
        <w:t>, 3/8/1981</w:t>
      </w:r>
    </w:p>
    <w:p w14:paraId="70559EF1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Marital Status</w:t>
      </w:r>
      <w:r>
        <w:t xml:space="preserve">: </w:t>
      </w:r>
      <w:r>
        <w:tab/>
      </w:r>
      <w:r>
        <w:tab/>
        <w:t>Married</w:t>
      </w:r>
    </w:p>
    <w:p w14:paraId="1FBF7EA9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>Academic Rank</w:t>
      </w:r>
      <w:r>
        <w:t xml:space="preserve">: </w:t>
      </w:r>
      <w:r>
        <w:tab/>
        <w:t>Assistant Professor</w:t>
      </w:r>
    </w:p>
    <w:p w14:paraId="106ADDA8" w14:textId="77777777" w:rsidR="00593CBB" w:rsidRDefault="00AA1F6A">
      <w:pPr>
        <w:ind w:hanging="2"/>
        <w:jc w:val="both"/>
      </w:pPr>
      <w:r>
        <w:rPr>
          <w:i/>
          <w:sz w:val="22"/>
          <w:szCs w:val="22"/>
        </w:rPr>
        <w:t xml:space="preserve"> Major</w:t>
      </w:r>
      <w:r>
        <w:t xml:space="preserve">: </w:t>
      </w:r>
      <w:r>
        <w:tab/>
      </w:r>
      <w:r>
        <w:tab/>
        <w:t>Arabic Literature and Criticism</w:t>
      </w:r>
    </w:p>
    <w:p w14:paraId="6EC63BB6" w14:textId="77777777" w:rsidR="00593CBB" w:rsidRDefault="00AA1F6A">
      <w:pPr>
        <w:ind w:hanging="2"/>
        <w:jc w:val="left"/>
      </w:pPr>
      <w:r>
        <w:rPr>
          <w:i/>
          <w:sz w:val="22"/>
          <w:szCs w:val="22"/>
        </w:rPr>
        <w:t>Affiliation</w:t>
      </w:r>
      <w:r>
        <w:t xml:space="preserve">:         </w:t>
      </w:r>
      <w:r>
        <w:t xml:space="preserve">           Department of Arabic Language and Literature, Faculty of </w:t>
      </w:r>
      <w:proofErr w:type="gramStart"/>
      <w:r>
        <w:t xml:space="preserve">Arts,   </w:t>
      </w:r>
      <w:proofErr w:type="gramEnd"/>
      <w:r>
        <w:t>Jerash University, Jordan.</w:t>
      </w:r>
    </w:p>
    <w:p w14:paraId="45EDB279" w14:textId="77777777" w:rsidR="00593CBB" w:rsidRDefault="00593CBB">
      <w:pPr>
        <w:ind w:hanging="2"/>
        <w:jc w:val="left"/>
      </w:pPr>
    </w:p>
    <w:p w14:paraId="4AE4A173" w14:textId="77777777" w:rsidR="00593CBB" w:rsidRDefault="00AA1F6A">
      <w:pPr>
        <w:ind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EDUCATION</w:t>
      </w:r>
    </w:p>
    <w:p w14:paraId="40129C48" w14:textId="77777777" w:rsidR="00593CBB" w:rsidRDefault="00593CBB">
      <w:pPr>
        <w:ind w:hanging="2"/>
        <w:jc w:val="both"/>
        <w:rPr>
          <w:rFonts w:ascii="Bookman Old Style" w:eastAsia="Bookman Old Style" w:hAnsi="Bookman Old Style" w:cs="Bookman Old Style"/>
        </w:rPr>
      </w:pPr>
    </w:p>
    <w:p w14:paraId="25025864" w14:textId="77777777" w:rsidR="00593CBB" w:rsidRDefault="00AA1F6A">
      <w:pPr>
        <w:numPr>
          <w:ilvl w:val="0"/>
          <w:numId w:val="2"/>
        </w:numPr>
        <w:ind w:left="0" w:hanging="2"/>
        <w:jc w:val="both"/>
      </w:pPr>
      <w:r>
        <w:t xml:space="preserve">High School </w:t>
      </w:r>
      <w:proofErr w:type="gramStart"/>
      <w:r>
        <w:t>of  scientific</w:t>
      </w:r>
      <w:proofErr w:type="gramEnd"/>
      <w:r>
        <w:t xml:space="preserve">   from Al-</w:t>
      </w:r>
      <w:proofErr w:type="spellStart"/>
      <w:r>
        <w:t>Qabsi</w:t>
      </w:r>
      <w:proofErr w:type="spellEnd"/>
      <w:r>
        <w:t xml:space="preserve"> for Boys, Class 2001AD.</w:t>
      </w:r>
    </w:p>
    <w:p w14:paraId="6605ACD2" w14:textId="77777777" w:rsidR="00593CBB" w:rsidRDefault="00AA1F6A">
      <w:pPr>
        <w:numPr>
          <w:ilvl w:val="0"/>
          <w:numId w:val="2"/>
        </w:numPr>
        <w:ind w:left="0" w:hanging="2"/>
        <w:jc w:val="both"/>
      </w:pPr>
      <w:r>
        <w:t>Bachelor Degree of Arabic Language and Literature from Jerash University, Class 2006 AD.</w:t>
      </w:r>
    </w:p>
    <w:p w14:paraId="02C3F2D9" w14:textId="77777777" w:rsidR="00593CBB" w:rsidRDefault="00AA1F6A">
      <w:pPr>
        <w:numPr>
          <w:ilvl w:val="0"/>
          <w:numId w:val="2"/>
        </w:numPr>
        <w:ind w:left="0" w:hanging="2"/>
        <w:jc w:val="left"/>
      </w:pPr>
      <w:r>
        <w:t>Master Degree of Arabic Language and Literature from Jerash University, Class 2009 AD.</w:t>
      </w:r>
    </w:p>
    <w:p w14:paraId="32481A4B" w14:textId="77777777" w:rsidR="00593CBB" w:rsidRDefault="00AA1F6A">
      <w:pPr>
        <w:numPr>
          <w:ilvl w:val="0"/>
          <w:numId w:val="2"/>
        </w:numPr>
        <w:ind w:left="0" w:hanging="2"/>
        <w:jc w:val="both"/>
      </w:pPr>
      <w:r>
        <w:t xml:space="preserve"> Doctor of Philosophy in Arabic Literature and Criticism from Yarmouk University</w:t>
      </w:r>
      <w:r>
        <w:t>, Class 2013AD.</w:t>
      </w:r>
    </w:p>
    <w:p w14:paraId="13257037" w14:textId="77777777" w:rsidR="00593CBB" w:rsidRDefault="00AA1F6A">
      <w:pPr>
        <w:numPr>
          <w:ilvl w:val="0"/>
          <w:numId w:val="2"/>
        </w:numPr>
        <w:ind w:left="0" w:hanging="2"/>
        <w:jc w:val="both"/>
      </w:pPr>
      <w:r>
        <w:t xml:space="preserve">Doctoral dissertation (Intertextuality in the poetry of </w:t>
      </w:r>
      <w:proofErr w:type="spellStart"/>
      <w:r>
        <w:t>Mehyar</w:t>
      </w:r>
      <w:proofErr w:type="spellEnd"/>
      <w:r>
        <w:t xml:space="preserve"> Al-</w:t>
      </w:r>
      <w:proofErr w:type="spellStart"/>
      <w:r>
        <w:t>Dailami</w:t>
      </w:r>
      <w:proofErr w:type="spellEnd"/>
      <w:proofErr w:type="gramStart"/>
      <w:r>
        <w:t>),from</w:t>
      </w:r>
      <w:proofErr w:type="gramEnd"/>
      <w:r>
        <w:t xml:space="preserve"> Yarmouk University.</w:t>
      </w:r>
    </w:p>
    <w:p w14:paraId="1E4EA49B" w14:textId="77777777" w:rsidR="00593CBB" w:rsidRDefault="00593CBB">
      <w:pPr>
        <w:ind w:hanging="2"/>
        <w:jc w:val="both"/>
      </w:pPr>
    </w:p>
    <w:p w14:paraId="4A0D91BE" w14:textId="77777777" w:rsidR="00593CBB" w:rsidRDefault="00AA1F6A">
      <w:pPr>
        <w:ind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RELATED EXPERIENCES</w:t>
      </w:r>
    </w:p>
    <w:p w14:paraId="059D1226" w14:textId="77777777" w:rsidR="00593CBB" w:rsidRDefault="00593CBB">
      <w:pPr>
        <w:ind w:hanging="2"/>
        <w:jc w:val="both"/>
      </w:pPr>
    </w:p>
    <w:p w14:paraId="75CDF366" w14:textId="77777777" w:rsidR="00593CBB" w:rsidRDefault="00AA1F6A">
      <w:pPr>
        <w:numPr>
          <w:ilvl w:val="0"/>
          <w:numId w:val="5"/>
        </w:numPr>
        <w:ind w:left="0" w:hanging="2"/>
        <w:jc w:val="both"/>
      </w:pPr>
      <w:r>
        <w:t>Student Affairs Administrator, 2006- 2008AD.</w:t>
      </w:r>
    </w:p>
    <w:p w14:paraId="78FF87B6" w14:textId="77777777" w:rsidR="00593CBB" w:rsidRDefault="00AA1F6A">
      <w:pPr>
        <w:numPr>
          <w:ilvl w:val="0"/>
          <w:numId w:val="5"/>
        </w:numPr>
        <w:ind w:left="0" w:hanging="2"/>
        <w:jc w:val="both"/>
      </w:pPr>
      <w:r>
        <w:t>President of the Student Arrivals Division at Jerash University, 2008AD.</w:t>
      </w:r>
    </w:p>
    <w:p w14:paraId="7E065477" w14:textId="77777777" w:rsidR="00593CBB" w:rsidRDefault="00AA1F6A">
      <w:pPr>
        <w:numPr>
          <w:ilvl w:val="0"/>
          <w:numId w:val="5"/>
        </w:numPr>
        <w:ind w:left="0" w:hanging="2"/>
        <w:jc w:val="both"/>
      </w:pPr>
      <w:r>
        <w:t>President of the Graduate Students Division at Jerash University, 2007 AD.</w:t>
      </w:r>
    </w:p>
    <w:p w14:paraId="53E3431A" w14:textId="77777777" w:rsidR="00593CBB" w:rsidRDefault="00AA1F6A">
      <w:pPr>
        <w:numPr>
          <w:ilvl w:val="0"/>
          <w:numId w:val="5"/>
        </w:numPr>
        <w:ind w:left="0" w:hanging="2"/>
        <w:jc w:val="both"/>
      </w:pPr>
      <w:r>
        <w:t xml:space="preserve">Teacher </w:t>
      </w:r>
      <w:proofErr w:type="gramStart"/>
      <w:r>
        <w:t>Arabic( grammar</w:t>
      </w:r>
      <w:proofErr w:type="gramEnd"/>
      <w:r>
        <w:t>) at the King Abdullah II Institute for to prepare, qualify and train advocates (Prog</w:t>
      </w:r>
      <w:r>
        <w:t>rammer for the Rehabilitation of Imams and Muezzins IV /Second Constituent Level), 2014AD.</w:t>
      </w:r>
    </w:p>
    <w:p w14:paraId="50922F9C" w14:textId="77777777" w:rsidR="00593CBB" w:rsidRDefault="00AA1F6A">
      <w:pPr>
        <w:numPr>
          <w:ilvl w:val="0"/>
          <w:numId w:val="5"/>
        </w:numPr>
        <w:ind w:left="0" w:hanging="2"/>
        <w:jc w:val="both"/>
      </w:pPr>
      <w:r>
        <w:t>A Faculty member of Jerash University from 2008 AD to now.</w:t>
      </w:r>
    </w:p>
    <w:p w14:paraId="1339547B" w14:textId="77777777" w:rsidR="00593CBB" w:rsidRDefault="00593CBB">
      <w:pPr>
        <w:ind w:hanging="2"/>
        <w:jc w:val="both"/>
      </w:pPr>
    </w:p>
    <w:p w14:paraId="196AC03D" w14:textId="77777777" w:rsidR="00593CBB" w:rsidRDefault="00593CBB">
      <w:pPr>
        <w:ind w:hanging="2"/>
        <w:jc w:val="both"/>
      </w:pPr>
    </w:p>
    <w:p w14:paraId="2F5D9790" w14:textId="77777777" w:rsidR="00593CBB" w:rsidRDefault="00593CBB">
      <w:pPr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14:paraId="348C3A04" w14:textId="77777777" w:rsidR="00593CBB" w:rsidRDefault="00593CBB">
      <w:pPr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14:paraId="029A88F8" w14:textId="77777777" w:rsidR="00593CBB" w:rsidRDefault="00593CBB">
      <w:pPr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14:paraId="7D853994" w14:textId="77777777" w:rsidR="00593CBB" w:rsidRDefault="00593CBB">
      <w:pPr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14:paraId="7AFED867" w14:textId="77777777" w:rsidR="00593CBB" w:rsidRDefault="00AA1F6A">
      <w:pPr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lastRenderedPageBreak/>
        <w:t>PUBLICATIONS Papers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1DC0DF15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 xml:space="preserve">The phenomenon of smoking and its semantic dimensions in Nizar </w:t>
      </w:r>
      <w:proofErr w:type="spellStart"/>
      <w:r>
        <w:t>Qabbani's</w:t>
      </w:r>
      <w:proofErr w:type="spellEnd"/>
      <w:r>
        <w:t xml:space="preserve"> poetry.</w:t>
      </w:r>
    </w:p>
    <w:p w14:paraId="0B3ADF41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>The wife in the poetry of the Prince of Tramps.</w:t>
      </w:r>
    </w:p>
    <w:p w14:paraId="6C93840C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 xml:space="preserve"> The technical of Argumentation in Al-</w:t>
      </w:r>
      <w:proofErr w:type="spellStart"/>
      <w:r>
        <w:t>Shqandi</w:t>
      </w:r>
      <w:proofErr w:type="spellEnd"/>
      <w:r>
        <w:t xml:space="preserve"> letter in (the graces of Al - </w:t>
      </w:r>
      <w:proofErr w:type="spellStart"/>
      <w:r>
        <w:t>Andalus</w:t>
      </w:r>
      <w:proofErr w:type="spellEnd"/>
      <w:r>
        <w:t>) rhetorical means and arguments based on th</w:t>
      </w:r>
      <w:r>
        <w:t>e structure of reality, Al-</w:t>
      </w:r>
      <w:proofErr w:type="spellStart"/>
      <w:r>
        <w:t>Shaer</w:t>
      </w:r>
      <w:proofErr w:type="spellEnd"/>
      <w:r>
        <w:t xml:space="preserve"> Magazine, Tunisia.</w:t>
      </w:r>
    </w:p>
    <w:p w14:paraId="723DAC7A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>Autobiography as type of written.</w:t>
      </w:r>
    </w:p>
    <w:p w14:paraId="430EC8B8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>The introductory structure - Al-</w:t>
      </w:r>
      <w:proofErr w:type="spellStart"/>
      <w:r>
        <w:t>Asma'i</w:t>
      </w:r>
      <w:proofErr w:type="spellEnd"/>
      <w:r>
        <w:t xml:space="preserve"> as a model.</w:t>
      </w:r>
    </w:p>
    <w:p w14:paraId="29371330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r>
        <w:t xml:space="preserve">A </w:t>
      </w:r>
      <w:proofErr w:type="gramStart"/>
      <w:r>
        <w:t xml:space="preserve">poem  </w:t>
      </w:r>
      <w:proofErr w:type="spellStart"/>
      <w:r>
        <w:t>hkdha</w:t>
      </w:r>
      <w:proofErr w:type="spellEnd"/>
      <w:proofErr w:type="gramEnd"/>
      <w:r>
        <w:t xml:space="preserve"> </w:t>
      </w:r>
      <w:proofErr w:type="spellStart"/>
      <w:r>
        <w:t>tahadath</w:t>
      </w:r>
      <w:proofErr w:type="spellEnd"/>
      <w:r>
        <w:t xml:space="preserve"> Prometheus, by the Tunisian poet Nasr Sami, in light of the aesthetic criticism method.</w:t>
      </w:r>
    </w:p>
    <w:p w14:paraId="40E7D1D5" w14:textId="77777777" w:rsidR="00593CBB" w:rsidRDefault="00AA1F6A">
      <w:pPr>
        <w:numPr>
          <w:ilvl w:val="0"/>
          <w:numId w:val="6"/>
        </w:numPr>
        <w:ind w:left="0" w:right="720" w:hanging="2"/>
        <w:jc w:val="both"/>
      </w:pPr>
      <w:proofErr w:type="gramStart"/>
      <w:r>
        <w:t>intertex</w:t>
      </w:r>
      <w:r>
        <w:t>tual  in</w:t>
      </w:r>
      <w:proofErr w:type="gramEnd"/>
      <w:r>
        <w:t xml:space="preserve"> the poetry of Abu </w:t>
      </w:r>
      <w:proofErr w:type="spellStart"/>
      <w:r>
        <w:t>Ishaq</w:t>
      </w:r>
      <w:proofErr w:type="spellEnd"/>
      <w:r>
        <w:t xml:space="preserve"> Al  </w:t>
      </w:r>
      <w:proofErr w:type="spellStart"/>
      <w:r>
        <w:t>Libeiri</w:t>
      </w:r>
      <w:proofErr w:type="spellEnd"/>
      <w:r>
        <w:t xml:space="preserve"> (d.460 AH), the ancient Arabic poetry and the hadith of the Prophet two models.</w:t>
      </w:r>
    </w:p>
    <w:p w14:paraId="1869B777" w14:textId="77777777" w:rsidR="00593CBB" w:rsidRDefault="00AA1F6A">
      <w:pPr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   </w:t>
      </w:r>
    </w:p>
    <w:p w14:paraId="2AB016F7" w14:textId="77777777" w:rsidR="00593CBB" w:rsidRDefault="00AA1F6A">
      <w:pPr>
        <w:ind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RELEVANT COMMITTEES</w:t>
      </w:r>
    </w:p>
    <w:p w14:paraId="406DC730" w14:textId="77777777" w:rsidR="00593CBB" w:rsidRDefault="00593CBB">
      <w:pPr>
        <w:ind w:hanging="2"/>
        <w:jc w:val="both"/>
        <w:rPr>
          <w:rFonts w:ascii="Bookman Old Style" w:eastAsia="Bookman Old Style" w:hAnsi="Bookman Old Style" w:cs="Bookman Old Style"/>
        </w:rPr>
      </w:pPr>
    </w:p>
    <w:p w14:paraId="4E7F64E3" w14:textId="77777777" w:rsidR="00593CBB" w:rsidRDefault="00AA1F6A">
      <w:pPr>
        <w:numPr>
          <w:ilvl w:val="0"/>
          <w:numId w:val="7"/>
        </w:numPr>
        <w:ind w:left="0" w:hanging="2"/>
        <w:jc w:val="both"/>
        <w:rPr>
          <w:rFonts w:ascii="Bookman Old Style" w:eastAsia="Bookman Old Style" w:hAnsi="Bookman Old Style" w:cs="Bookman Old Style"/>
        </w:rPr>
      </w:pPr>
      <w:r>
        <w:t xml:space="preserve">Member of </w:t>
      </w:r>
      <w:r>
        <w:rPr>
          <w:rFonts w:ascii="Bookman Old Style" w:eastAsia="Bookman Old Style" w:hAnsi="Bookman Old Style" w:cs="Bookman Old Style"/>
        </w:rPr>
        <w:t>the Quality and Accreditation at Jerash University, 2008AD.</w:t>
      </w:r>
    </w:p>
    <w:p w14:paraId="084E3A40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rPr>
          <w:rFonts w:ascii="Bookman Old Style" w:eastAsia="Bookman Old Style" w:hAnsi="Bookman Old Style" w:cs="Bookman Old Style"/>
        </w:rPr>
        <w:t>Member of the Coordination of Gradu</w:t>
      </w:r>
      <w:r>
        <w:rPr>
          <w:rFonts w:ascii="Bookman Old Style" w:eastAsia="Bookman Old Style" w:hAnsi="Bookman Old Style" w:cs="Bookman Old Style"/>
        </w:rPr>
        <w:t>ates Yearbook University of Jerash, 2008.</w:t>
      </w:r>
    </w:p>
    <w:p w14:paraId="3C1D5E4D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Chair of the Committee the Social and Cultural Committee at the Faculty of Arts, Jerash University, 2013-2015.</w:t>
      </w:r>
    </w:p>
    <w:p w14:paraId="4DB77A87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Seventeenth Conference (Literary Heritage in Andalusia - A New Reading) 2014 AD, Jerash U</w:t>
      </w:r>
      <w:r>
        <w:t>niversity.</w:t>
      </w:r>
    </w:p>
    <w:p w14:paraId="12E45C9F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Sixteenth Conference (Literature of the successive ages in tradition and innovation - a new reading and evaluation), 2013 AD.</w:t>
      </w:r>
    </w:p>
    <w:p w14:paraId="5DC1EF7D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International Symposium (Biography at the crossroads of literary races between East and Wes</w:t>
      </w:r>
      <w:r>
        <w:t xml:space="preserve">t) </w:t>
      </w:r>
      <w:proofErr w:type="gramStart"/>
      <w:r>
        <w:t>2018,  Tunisia</w:t>
      </w:r>
      <w:proofErr w:type="gramEnd"/>
      <w:r>
        <w:t>.</w:t>
      </w:r>
    </w:p>
    <w:p w14:paraId="740D834C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conference (Contemporary Education and Citizenship) 2018</w:t>
      </w:r>
    </w:p>
    <w:p w14:paraId="4572E23C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conference (language between past, present and future), Ain Shams University, 2016.</w:t>
      </w:r>
    </w:p>
    <w:p w14:paraId="635DF9BA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>Member of the Nineteenth Critical Conference (Renewal Movements in M</w:t>
      </w:r>
      <w:r>
        <w:t>odern Arabic Literature and Its Criticism) 2016, Jerash University.</w:t>
      </w:r>
    </w:p>
    <w:p w14:paraId="27423DEC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 xml:space="preserve">Member of the Student Parents Council at </w:t>
      </w:r>
      <w:proofErr w:type="spellStart"/>
      <w:r>
        <w:t>Baraem</w:t>
      </w:r>
      <w:proofErr w:type="spellEnd"/>
      <w:r>
        <w:t xml:space="preserve"> Islamic Academy School.</w:t>
      </w:r>
    </w:p>
    <w:p w14:paraId="334E490C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 xml:space="preserve">Member of the </w:t>
      </w:r>
      <w:proofErr w:type="spellStart"/>
      <w:r>
        <w:t>Aqraba</w:t>
      </w:r>
      <w:proofErr w:type="spellEnd"/>
      <w:r>
        <w:t xml:space="preserve"> Charitable Society.</w:t>
      </w:r>
    </w:p>
    <w:p w14:paraId="5D5521AE" w14:textId="77777777" w:rsidR="00593CBB" w:rsidRDefault="00AA1F6A">
      <w:pPr>
        <w:numPr>
          <w:ilvl w:val="0"/>
          <w:numId w:val="7"/>
        </w:numPr>
        <w:ind w:left="0" w:hanging="2"/>
        <w:jc w:val="both"/>
      </w:pPr>
      <w:r>
        <w:t xml:space="preserve">Member and Supporter of </w:t>
      </w:r>
      <w:proofErr w:type="spellStart"/>
      <w:r>
        <w:t>Raymon</w:t>
      </w:r>
      <w:proofErr w:type="spellEnd"/>
      <w:r>
        <w:t xml:space="preserve"> Sports Club.</w:t>
      </w:r>
    </w:p>
    <w:p w14:paraId="25FA05A0" w14:textId="77777777" w:rsidR="00593CBB" w:rsidRDefault="00593CBB">
      <w:pPr>
        <w:ind w:hanging="2"/>
        <w:jc w:val="both"/>
        <w:rPr>
          <w:rFonts w:ascii="Bookman Old Style" w:eastAsia="Bookman Old Style" w:hAnsi="Bookman Old Style" w:cs="Bookman Old Style"/>
        </w:rPr>
      </w:pPr>
    </w:p>
    <w:p w14:paraId="03B696CE" w14:textId="77777777" w:rsidR="00593CBB" w:rsidRDefault="00AA1F6A">
      <w:pPr>
        <w:ind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COURSES TAUGHT</w:t>
      </w:r>
    </w:p>
    <w:p w14:paraId="0EC421D9" w14:textId="77777777" w:rsidR="00593CBB" w:rsidRDefault="00593CBB">
      <w:pPr>
        <w:ind w:hanging="2"/>
        <w:jc w:val="both"/>
        <w:rPr>
          <w:rFonts w:ascii="Bookman Old Style" w:eastAsia="Bookman Old Style" w:hAnsi="Bookman Old Style" w:cs="Bookman Old Style"/>
        </w:rPr>
      </w:pPr>
    </w:p>
    <w:p w14:paraId="1553407A" w14:textId="77777777" w:rsidR="00593CBB" w:rsidRDefault="00AA1F6A">
      <w:pPr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t>Bachelor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35DD361A" w14:textId="77777777" w:rsidR="00593CBB" w:rsidRDefault="00593CBB">
      <w:pPr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14:paraId="02715C9D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Grammar (1).</w:t>
      </w:r>
    </w:p>
    <w:p w14:paraId="51FAAC5B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> </w:t>
      </w:r>
      <w:proofErr w:type="spellStart"/>
      <w:r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>jahili</w:t>
      </w:r>
      <w:proofErr w:type="spellEnd"/>
      <w:r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>poetr</w:t>
      </w:r>
      <w:proofErr w:type="spellEnd"/>
      <w:r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 xml:space="preserve">. </w:t>
      </w:r>
    </w:p>
    <w:p w14:paraId="18B2F72E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ancient prose.</w:t>
      </w:r>
    </w:p>
    <w:p w14:paraId="24C15B35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The art of writing and expression.</w:t>
      </w:r>
    </w:p>
    <w:p w14:paraId="28D4BC46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 xml:space="preserve">Communication Skills in the Arabic </w:t>
      </w:r>
      <w:proofErr w:type="gramStart"/>
      <w:r>
        <w:t>Language(</w:t>
      </w:r>
      <w:proofErr w:type="gramEnd"/>
      <w:r>
        <w:t>101).</w:t>
      </w:r>
    </w:p>
    <w:p w14:paraId="04478FDE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 xml:space="preserve">Communication Skills in the Arabic </w:t>
      </w:r>
      <w:proofErr w:type="gramStart"/>
      <w:r>
        <w:t>Language(</w:t>
      </w:r>
      <w:proofErr w:type="gramEnd"/>
      <w:r>
        <w:t>102).</w:t>
      </w:r>
    </w:p>
    <w:p w14:paraId="4866E13C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Basics of the Arabic language.</w:t>
      </w:r>
    </w:p>
    <w:p w14:paraId="2DDB8D5F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 xml:space="preserve">Abbasid </w:t>
      </w:r>
      <w:proofErr w:type="gramStart"/>
      <w:r>
        <w:t>poetry  (</w:t>
      </w:r>
      <w:proofErr w:type="gramEnd"/>
      <w:r>
        <w:t>1).</w:t>
      </w:r>
    </w:p>
    <w:p w14:paraId="5ACB2F6E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lastRenderedPageBreak/>
        <w:t xml:space="preserve">Abbasid </w:t>
      </w:r>
      <w:proofErr w:type="gramStart"/>
      <w:r>
        <w:t>poetry</w:t>
      </w:r>
      <w:r>
        <w:t xml:space="preserve">  (</w:t>
      </w:r>
      <w:proofErr w:type="gramEnd"/>
      <w:r>
        <w:t>2).</w:t>
      </w:r>
    </w:p>
    <w:p w14:paraId="3FE77876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proofErr w:type="spellStart"/>
      <w:r>
        <w:t>alghazl</w:t>
      </w:r>
      <w:proofErr w:type="spellEnd"/>
      <w:r>
        <w:t xml:space="preserve"> </w:t>
      </w:r>
      <w:proofErr w:type="spellStart"/>
      <w:r>
        <w:t>aleudhriu</w:t>
      </w:r>
      <w:proofErr w:type="spellEnd"/>
      <w:r>
        <w:t>.</w:t>
      </w:r>
    </w:p>
    <w:p w14:paraId="2E05171E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Rhetoric.</w:t>
      </w:r>
    </w:p>
    <w:p w14:paraId="1454A1FC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 xml:space="preserve">ancient criticism.       </w:t>
      </w:r>
    </w:p>
    <w:p w14:paraId="0DD6E9FC" w14:textId="77777777" w:rsidR="00593CBB" w:rsidRDefault="00AA1F6A">
      <w:pPr>
        <w:numPr>
          <w:ilvl w:val="0"/>
          <w:numId w:val="8"/>
        </w:numPr>
        <w:ind w:left="0" w:right="720" w:hanging="2"/>
        <w:jc w:val="both"/>
      </w:pPr>
      <w:r>
        <w:t>Islamic and Umayyad poetry.</w:t>
      </w:r>
    </w:p>
    <w:p w14:paraId="08DB2D2F" w14:textId="77777777" w:rsidR="00593CBB" w:rsidRDefault="00AA1F6A">
      <w:pPr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t>Master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5B61263C" w14:textId="77777777" w:rsidR="00593CBB" w:rsidRDefault="00AA1F6A">
      <w:pPr>
        <w:numPr>
          <w:ilvl w:val="0"/>
          <w:numId w:val="1"/>
        </w:numPr>
        <w:ind w:left="0" w:right="720" w:hanging="2"/>
        <w:jc w:val="both"/>
      </w:pPr>
      <w:r>
        <w:t>Seminar in ancient literature.</w:t>
      </w:r>
    </w:p>
    <w:p w14:paraId="3904B48C" w14:textId="77777777" w:rsidR="00593CBB" w:rsidRDefault="00AA1F6A">
      <w:pPr>
        <w:numPr>
          <w:ilvl w:val="0"/>
          <w:numId w:val="1"/>
        </w:numPr>
        <w:ind w:left="0" w:right="720" w:hanging="2"/>
        <w:jc w:val="both"/>
      </w:pPr>
      <w:r>
        <w:t>Seminar in Modern Poetry.</w:t>
      </w:r>
    </w:p>
    <w:p w14:paraId="048F3628" w14:textId="77777777" w:rsidR="00593CBB" w:rsidRDefault="00AA1F6A">
      <w:pPr>
        <w:numPr>
          <w:ilvl w:val="0"/>
          <w:numId w:val="1"/>
        </w:numPr>
        <w:ind w:left="0" w:right="720" w:hanging="2"/>
        <w:jc w:val="both"/>
      </w:pPr>
      <w:proofErr w:type="gramStart"/>
      <w:r>
        <w:t>Seminar  in</w:t>
      </w:r>
      <w:proofErr w:type="gramEnd"/>
      <w:r>
        <w:t xml:space="preserve"> ancient criticism.</w:t>
      </w:r>
    </w:p>
    <w:p w14:paraId="051D411A" w14:textId="77777777" w:rsidR="00593CBB" w:rsidRDefault="00593CBB">
      <w:pPr>
        <w:ind w:right="720" w:hanging="2"/>
        <w:jc w:val="both"/>
      </w:pPr>
    </w:p>
    <w:p w14:paraId="4E572822" w14:textId="77777777" w:rsidR="00593CBB" w:rsidRDefault="00AA1F6A">
      <w:pPr>
        <w:ind w:left="1" w:right="72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Courses:</w:t>
      </w:r>
    </w:p>
    <w:p w14:paraId="00AB8835" w14:textId="77777777" w:rsidR="00593CBB" w:rsidRDefault="00593CBB">
      <w:pPr>
        <w:ind w:left="1" w:right="720" w:hanging="3"/>
        <w:jc w:val="both"/>
        <w:rPr>
          <w:sz w:val="28"/>
          <w:szCs w:val="28"/>
        </w:rPr>
      </w:pPr>
    </w:p>
    <w:p w14:paraId="4F95034A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 xml:space="preserve"> Computer and Printing Course.</w:t>
      </w:r>
    </w:p>
    <w:p w14:paraId="22AC03E7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>The fifteenth training workshop for faculty members at Jerash University.</w:t>
      </w:r>
    </w:p>
    <w:p w14:paraId="3C1E87F0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 xml:space="preserve"> Training of Trainers TOT, 2018AD.</w:t>
      </w:r>
    </w:p>
    <w:p w14:paraId="7A51E5EA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>Creating motivation and motivation of students. 2017</w:t>
      </w:r>
    </w:p>
    <w:p w14:paraId="32EE3925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>Academic guidance and counseling skills,2016.</w:t>
      </w:r>
    </w:p>
    <w:p w14:paraId="78131316" w14:textId="77777777" w:rsidR="00593CBB" w:rsidRDefault="00AA1F6A">
      <w:pPr>
        <w:numPr>
          <w:ilvl w:val="0"/>
          <w:numId w:val="4"/>
        </w:numPr>
        <w:ind w:left="0" w:right="720" w:hanging="2"/>
        <w:jc w:val="both"/>
      </w:pPr>
      <w:r>
        <w:t>Creativity in pro</w:t>
      </w:r>
      <w:r>
        <w:t>blem solving and decision making, 2015.</w:t>
      </w:r>
    </w:p>
    <w:p w14:paraId="0ED01A3F" w14:textId="77777777" w:rsidR="00593CBB" w:rsidRDefault="00593CBB">
      <w:pPr>
        <w:ind w:right="720" w:hanging="2"/>
        <w:jc w:val="both"/>
      </w:pPr>
    </w:p>
    <w:p w14:paraId="608BA20D" w14:textId="77777777" w:rsidR="00593CBB" w:rsidRDefault="00AA1F6A">
      <w:pPr>
        <w:ind w:right="72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Languages: </w:t>
      </w:r>
    </w:p>
    <w:p w14:paraId="67D4AB48" w14:textId="77777777" w:rsidR="00593CBB" w:rsidRDefault="00593CBB">
      <w:pPr>
        <w:ind w:right="720" w:hanging="2"/>
        <w:jc w:val="both"/>
      </w:pPr>
    </w:p>
    <w:p w14:paraId="64BBCBD6" w14:textId="77777777" w:rsidR="00593CBB" w:rsidRDefault="00AA1F6A">
      <w:pPr>
        <w:numPr>
          <w:ilvl w:val="0"/>
          <w:numId w:val="3"/>
        </w:numPr>
        <w:ind w:left="0" w:right="720" w:hanging="2"/>
        <w:jc w:val="both"/>
      </w:pPr>
      <w:r>
        <w:t>Arabic: Mother language.</w:t>
      </w:r>
    </w:p>
    <w:p w14:paraId="1387B30D" w14:textId="77777777" w:rsidR="00593CBB" w:rsidRDefault="00AA1F6A">
      <w:pPr>
        <w:numPr>
          <w:ilvl w:val="0"/>
          <w:numId w:val="3"/>
        </w:numPr>
        <w:ind w:left="0" w:right="720" w:hanging="2"/>
        <w:jc w:val="both"/>
      </w:pPr>
      <w:r>
        <w:t>English: Read, write and speak (good) and have a TOEFL.</w:t>
      </w:r>
    </w:p>
    <w:p w14:paraId="57ECB930" w14:textId="77777777" w:rsidR="00593CBB" w:rsidRDefault="00593CBB">
      <w:pPr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p w14:paraId="2F893A82" w14:textId="77777777" w:rsidR="00593CBB" w:rsidRDefault="00593CBB">
      <w:pPr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p w14:paraId="3E965F6C" w14:textId="77777777" w:rsidR="00593CBB" w:rsidRDefault="00AA1F6A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ab/>
      </w:r>
    </w:p>
    <w:p w14:paraId="29D7960A" w14:textId="77777777" w:rsidR="00593CBB" w:rsidRDefault="00593CBB">
      <w:pPr>
        <w:spacing w:line="360" w:lineRule="auto"/>
        <w:ind w:hanging="2"/>
        <w:jc w:val="left"/>
        <w:rPr>
          <w:rFonts w:ascii="Arial" w:eastAsia="Arial" w:hAnsi="Arial" w:cs="Arial"/>
        </w:rPr>
      </w:pPr>
    </w:p>
    <w:p w14:paraId="4EA3D560" w14:textId="77777777" w:rsidR="00593CBB" w:rsidRDefault="00AA1F6A">
      <w:pPr>
        <w:ind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7E3D923F" w14:textId="77777777" w:rsidR="00593CBB" w:rsidRDefault="00AA1F6A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1B207AF1" w14:textId="77777777" w:rsidR="00593CBB" w:rsidRDefault="00593CBB">
      <w:pPr>
        <w:ind w:hanging="2"/>
        <w:jc w:val="both"/>
        <w:rPr>
          <w:rFonts w:ascii="Arial" w:eastAsia="Arial" w:hAnsi="Arial" w:cs="Arial"/>
        </w:rPr>
      </w:pPr>
    </w:p>
    <w:p w14:paraId="4819335C" w14:textId="77777777" w:rsidR="00593CBB" w:rsidRDefault="00593CBB">
      <w:pPr>
        <w:tabs>
          <w:tab w:val="left" w:pos="1380"/>
        </w:tabs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sectPr w:rsidR="00593CBB">
      <w:pgSz w:w="11906" w:h="16838"/>
      <w:pgMar w:top="1440" w:right="1466" w:bottom="1080" w:left="180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B40"/>
    <w:multiLevelType w:val="multilevel"/>
    <w:tmpl w:val="64825B0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1" w15:restartNumberingAfterBreak="0">
    <w:nsid w:val="14C32930"/>
    <w:multiLevelType w:val="multilevel"/>
    <w:tmpl w:val="813428D6"/>
    <w:lvl w:ilvl="0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B32DE5"/>
    <w:multiLevelType w:val="multilevel"/>
    <w:tmpl w:val="B6C4EE2C"/>
    <w:lvl w:ilvl="0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E5174D"/>
    <w:multiLevelType w:val="multilevel"/>
    <w:tmpl w:val="3F5E8C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F366DBD"/>
    <w:multiLevelType w:val="multilevel"/>
    <w:tmpl w:val="920C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F4D5C13"/>
    <w:multiLevelType w:val="multilevel"/>
    <w:tmpl w:val="1CF2B0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E4054AE"/>
    <w:multiLevelType w:val="multilevel"/>
    <w:tmpl w:val="D374A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BE4006"/>
    <w:multiLevelType w:val="multilevel"/>
    <w:tmpl w:val="B6BCD0D2"/>
    <w:lvl w:ilvl="0">
      <w:start w:val="1"/>
      <w:numFmt w:val="decimal"/>
      <w:lvlText w:val="%1-"/>
      <w:lvlJc w:val="left"/>
      <w:pPr>
        <w:ind w:left="926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BB"/>
    <w:rsid w:val="00593CBB"/>
    <w:rsid w:val="00A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1EDA"/>
  <w15:docId w15:val="{EF218EFE-0DCB-4FAD-AF4F-CCF5AF8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</w:pPr>
    <w:rPr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2"/>
      <w:jc w:val="lowKashida"/>
      <w:outlineLvl w:val="1"/>
    </w:pPr>
    <w:rPr>
      <w:sz w:val="28"/>
      <w:szCs w:val="28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 w:right="7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amer5rabie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SAMA</cp:lastModifiedBy>
  <cp:revision>2</cp:revision>
  <dcterms:created xsi:type="dcterms:W3CDTF">2021-04-23T20:12:00Z</dcterms:created>
  <dcterms:modified xsi:type="dcterms:W3CDTF">2021-04-23T20:12:00Z</dcterms:modified>
</cp:coreProperties>
</file>