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9C" w:rsidRPr="004B6F15" w:rsidRDefault="00AE3760" w:rsidP="004459B4">
      <w:pPr>
        <w:jc w:val="right"/>
        <w:rPr>
          <w:rtl/>
          <w:lang w:bidi="ar-JO"/>
        </w:rPr>
      </w:pPr>
      <w:r w:rsidRPr="004B6F15">
        <w:t xml:space="preserve"> </w:t>
      </w:r>
      <w:r w:rsidR="00D46DB7" w:rsidRPr="004B6F15">
        <w:rPr>
          <w:rFonts w:cs="Arial"/>
          <w:noProof/>
          <w:rtl/>
        </w:rPr>
        <w:drawing>
          <wp:inline distT="0" distB="0" distL="0" distR="0">
            <wp:extent cx="1619250" cy="1876425"/>
            <wp:effectExtent l="19050" t="0" r="0" b="0"/>
            <wp:docPr id="1" name="Picture 3" descr="C:\Users\hp\Downloads\د. حسن الحمو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د. حسن الحمو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92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9B4" w:rsidRPr="004B6F15" w:rsidRDefault="004459B4" w:rsidP="000F7F4E">
      <w:pPr>
        <w:bidi w:val="0"/>
        <w:rPr>
          <w:rtl/>
          <w:lang w:bidi="ar-JO"/>
        </w:rPr>
      </w:pPr>
    </w:p>
    <w:p w:rsidR="004459B4" w:rsidRPr="00977694" w:rsidRDefault="000F7F4E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>C.</w:t>
      </w:r>
      <w:r w:rsidR="00114234" w:rsidRPr="00977694">
        <w:rPr>
          <w:rFonts w:cstheme="minorHAnsi"/>
          <w:sz w:val="28"/>
          <w:szCs w:val="28"/>
          <w:lang w:bidi="ar-JO"/>
        </w:rPr>
        <w:t xml:space="preserve"> </w:t>
      </w:r>
      <w:r w:rsidR="004459B4" w:rsidRPr="00977694">
        <w:rPr>
          <w:rFonts w:cstheme="minorHAnsi"/>
          <w:sz w:val="28"/>
          <w:szCs w:val="28"/>
          <w:lang w:bidi="ar-JO"/>
        </w:rPr>
        <w:t>V</w:t>
      </w:r>
      <w:r w:rsidR="00421DCA" w:rsidRPr="00977694">
        <w:rPr>
          <w:rFonts w:cstheme="minorHAnsi"/>
          <w:sz w:val="28"/>
          <w:szCs w:val="28"/>
          <w:lang w:bidi="ar-JO"/>
        </w:rPr>
        <w:t xml:space="preserve">   </w:t>
      </w:r>
      <w:r w:rsidR="00421DCA" w:rsidRPr="00977694">
        <w:rPr>
          <w:rFonts w:cstheme="minorHAnsi"/>
          <w:sz w:val="28"/>
          <w:szCs w:val="28"/>
          <w:rtl/>
          <w:lang w:bidi="ar-JO"/>
        </w:rPr>
        <w:t xml:space="preserve">  </w:t>
      </w:r>
      <w:r w:rsidR="00421DCA" w:rsidRPr="00977694">
        <w:rPr>
          <w:rFonts w:cstheme="minorHAnsi"/>
          <w:sz w:val="28"/>
          <w:szCs w:val="28"/>
          <w:lang w:bidi="ar-JO"/>
        </w:rPr>
        <w:t xml:space="preserve">                                 </w:t>
      </w:r>
    </w:p>
    <w:p w:rsidR="004459B4" w:rsidRPr="00977694" w:rsidRDefault="004459B4" w:rsidP="000F7F4E">
      <w:pPr>
        <w:bidi w:val="0"/>
        <w:rPr>
          <w:rFonts w:cstheme="minorHAnsi"/>
          <w:sz w:val="28"/>
          <w:szCs w:val="28"/>
          <w:rtl/>
          <w:lang w:bidi="ar-JO"/>
        </w:rPr>
      </w:pPr>
    </w:p>
    <w:p w:rsidR="00BE6281" w:rsidRPr="00977694" w:rsidRDefault="00BE6281" w:rsidP="000F7F4E">
      <w:pPr>
        <w:bidi w:val="0"/>
        <w:rPr>
          <w:rFonts w:cstheme="minorHAnsi"/>
          <w:sz w:val="28"/>
          <w:szCs w:val="28"/>
          <w:rtl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>Family name                       Al-Hmoud</w:t>
      </w:r>
    </w:p>
    <w:p w:rsidR="00BE6281" w:rsidRPr="00977694" w:rsidRDefault="00BE6281" w:rsidP="000F7F4E">
      <w:pPr>
        <w:bidi w:val="0"/>
        <w:rPr>
          <w:rFonts w:cstheme="minorHAnsi"/>
          <w:sz w:val="28"/>
          <w:szCs w:val="28"/>
          <w:rtl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>Other names</w:t>
      </w:r>
      <w:r w:rsidR="00B37FB3" w:rsidRPr="00977694">
        <w:rPr>
          <w:rFonts w:cstheme="minorHAnsi"/>
          <w:sz w:val="28"/>
          <w:szCs w:val="28"/>
          <w:lang w:bidi="ar-JO"/>
        </w:rPr>
        <w:t xml:space="preserve">  </w:t>
      </w:r>
      <w:r w:rsidRPr="00977694">
        <w:rPr>
          <w:rFonts w:cstheme="minorHAnsi"/>
          <w:sz w:val="28"/>
          <w:szCs w:val="28"/>
          <w:lang w:bidi="ar-JO"/>
        </w:rPr>
        <w:t xml:space="preserve">                     Has</w:t>
      </w:r>
      <w:r w:rsidR="0025628C" w:rsidRPr="00977694">
        <w:rPr>
          <w:rFonts w:cstheme="minorHAnsi"/>
          <w:sz w:val="28"/>
          <w:szCs w:val="28"/>
          <w:lang w:bidi="ar-JO"/>
        </w:rPr>
        <w:t>s</w:t>
      </w:r>
      <w:r w:rsidRPr="00977694">
        <w:rPr>
          <w:rFonts w:cstheme="minorHAnsi"/>
          <w:sz w:val="28"/>
          <w:szCs w:val="28"/>
          <w:lang w:bidi="ar-JO"/>
        </w:rPr>
        <w:t>an Ali Mustafa</w:t>
      </w:r>
    </w:p>
    <w:p w:rsidR="00BE6281" w:rsidRPr="00977694" w:rsidRDefault="00BE6281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Place of birth       </w:t>
      </w:r>
      <w:r w:rsidR="000F7F4E" w:rsidRPr="00977694">
        <w:rPr>
          <w:rFonts w:cstheme="minorHAnsi"/>
          <w:sz w:val="28"/>
          <w:szCs w:val="28"/>
          <w:lang w:bidi="ar-JO"/>
        </w:rPr>
        <w:t xml:space="preserve">               </w:t>
      </w:r>
      <w:r w:rsidRPr="00977694">
        <w:rPr>
          <w:rFonts w:cstheme="minorHAnsi"/>
          <w:sz w:val="28"/>
          <w:szCs w:val="28"/>
          <w:lang w:bidi="ar-JO"/>
        </w:rPr>
        <w:t>Um-</w:t>
      </w:r>
      <w:r w:rsidR="000F7F4E" w:rsidRPr="00977694">
        <w:rPr>
          <w:rFonts w:cstheme="minorHAnsi"/>
          <w:sz w:val="28"/>
          <w:szCs w:val="28"/>
          <w:lang w:bidi="ar-JO"/>
        </w:rPr>
        <w:t>Qais. -</w:t>
      </w:r>
      <w:r w:rsidRPr="00977694">
        <w:rPr>
          <w:rFonts w:cstheme="minorHAnsi"/>
          <w:sz w:val="28"/>
          <w:szCs w:val="28"/>
          <w:lang w:bidi="ar-JO"/>
        </w:rPr>
        <w:t>Jordan.</w:t>
      </w:r>
      <w:r w:rsidR="004B6F15" w:rsidRPr="00977694">
        <w:rPr>
          <w:rFonts w:cstheme="minorHAnsi"/>
          <w:sz w:val="28"/>
          <w:szCs w:val="28"/>
          <w:lang w:bidi="ar-JO"/>
        </w:rPr>
        <w:t xml:space="preserve"> </w:t>
      </w:r>
    </w:p>
    <w:p w:rsidR="00DA0974" w:rsidRPr="00977694" w:rsidRDefault="00DA0974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>Nationality                           Jordanian</w:t>
      </w:r>
    </w:p>
    <w:p w:rsidR="00DA0974" w:rsidRPr="00977694" w:rsidRDefault="00DA0974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>Status                                     Married</w:t>
      </w:r>
    </w:p>
    <w:p w:rsidR="00DA0974" w:rsidRPr="00977694" w:rsidRDefault="00DA0974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>Number of children             Five</w:t>
      </w:r>
    </w:p>
    <w:p w:rsidR="00DA0974" w:rsidRPr="00977694" w:rsidRDefault="00DA0974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E-Mail                                    : </w:t>
      </w:r>
      <w:hyperlink r:id="rId9" w:history="1">
        <w:r w:rsidR="003B6C81" w:rsidRPr="00977694">
          <w:rPr>
            <w:rStyle w:val="Hyperlink"/>
            <w:rFonts w:cstheme="minorHAnsi"/>
            <w:sz w:val="28"/>
            <w:szCs w:val="28"/>
            <w:lang w:bidi="ar-JO"/>
          </w:rPr>
          <w:t>Hassan.alhmoud@yu.edu.jo</w:t>
        </w:r>
      </w:hyperlink>
    </w:p>
    <w:p w:rsidR="002E40E0" w:rsidRPr="00977694" w:rsidRDefault="00DA0974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>Mobile no</w:t>
      </w:r>
      <w:r w:rsidR="003B6C81" w:rsidRPr="00977694">
        <w:rPr>
          <w:rFonts w:cstheme="minorHAnsi"/>
          <w:sz w:val="28"/>
          <w:szCs w:val="28"/>
          <w:lang w:bidi="ar-JO"/>
        </w:rPr>
        <w:t xml:space="preserve"> </w:t>
      </w:r>
      <w:r w:rsidR="002E40E0" w:rsidRPr="00977694">
        <w:rPr>
          <w:rFonts w:cstheme="minorHAnsi"/>
          <w:sz w:val="28"/>
          <w:szCs w:val="28"/>
          <w:lang w:bidi="ar-JO"/>
        </w:rPr>
        <w:t xml:space="preserve">                          </w:t>
      </w:r>
      <w:r w:rsidR="000F7F4E" w:rsidRPr="00977694">
        <w:rPr>
          <w:rFonts w:cstheme="minorHAnsi"/>
          <w:sz w:val="28"/>
          <w:szCs w:val="28"/>
          <w:lang w:bidi="ar-JO"/>
        </w:rPr>
        <w:t xml:space="preserve"> </w:t>
      </w:r>
      <w:r w:rsidR="002E40E0" w:rsidRPr="00977694">
        <w:rPr>
          <w:rFonts w:cstheme="minorHAnsi"/>
          <w:sz w:val="28"/>
          <w:szCs w:val="28"/>
          <w:lang w:bidi="ar-JO"/>
        </w:rPr>
        <w:t xml:space="preserve"> </w:t>
      </w:r>
      <w:r w:rsidR="004B6F15" w:rsidRPr="00977694">
        <w:rPr>
          <w:rFonts w:cstheme="minorHAnsi"/>
          <w:sz w:val="28"/>
          <w:szCs w:val="28"/>
          <w:lang w:bidi="ar-JO"/>
        </w:rPr>
        <w:t>+</w:t>
      </w:r>
      <w:r w:rsidR="002E40E0" w:rsidRPr="00977694">
        <w:rPr>
          <w:rFonts w:cstheme="minorHAnsi"/>
          <w:sz w:val="28"/>
          <w:szCs w:val="28"/>
          <w:lang w:bidi="ar-JO"/>
        </w:rPr>
        <w:t>962-777210319</w:t>
      </w:r>
    </w:p>
    <w:p w:rsidR="00DA0974" w:rsidRPr="00977694" w:rsidRDefault="002E40E0" w:rsidP="000F7F4E">
      <w:pPr>
        <w:bidi w:val="0"/>
        <w:rPr>
          <w:rFonts w:cstheme="minorHAnsi"/>
          <w:sz w:val="28"/>
          <w:szCs w:val="28"/>
          <w:u w:val="single"/>
          <w:lang w:bidi="ar-JO"/>
        </w:rPr>
      </w:pPr>
      <w:r w:rsidRPr="00977694">
        <w:rPr>
          <w:rFonts w:cstheme="minorHAnsi"/>
          <w:sz w:val="28"/>
          <w:szCs w:val="28"/>
          <w:u w:val="single"/>
          <w:lang w:bidi="ar-JO"/>
        </w:rPr>
        <w:t xml:space="preserve">Academic </w:t>
      </w:r>
      <w:r w:rsidR="00DD08DE" w:rsidRPr="00977694">
        <w:rPr>
          <w:rFonts w:cstheme="minorHAnsi"/>
          <w:sz w:val="28"/>
          <w:szCs w:val="28"/>
          <w:u w:val="single"/>
          <w:lang w:bidi="ar-JO"/>
        </w:rPr>
        <w:t>Background:</w:t>
      </w:r>
    </w:p>
    <w:p w:rsidR="002E40E0" w:rsidRPr="00977694" w:rsidRDefault="002E40E0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B.sc      </w:t>
      </w:r>
      <w:r w:rsidR="000F7F4E" w:rsidRPr="00977694">
        <w:rPr>
          <w:rFonts w:cstheme="minorHAnsi"/>
          <w:sz w:val="28"/>
          <w:szCs w:val="28"/>
          <w:lang w:bidi="ar-JO"/>
        </w:rPr>
        <w:t xml:space="preserve"> </w:t>
      </w:r>
      <w:r w:rsidRPr="00977694">
        <w:rPr>
          <w:rFonts w:cstheme="minorHAnsi"/>
          <w:sz w:val="28"/>
          <w:szCs w:val="28"/>
          <w:lang w:bidi="ar-JO"/>
        </w:rPr>
        <w:t xml:space="preserve"> 1975-1979   </w:t>
      </w:r>
      <w:r w:rsidR="000F7F4E" w:rsidRPr="00977694">
        <w:rPr>
          <w:rFonts w:cstheme="minorHAnsi"/>
          <w:sz w:val="28"/>
          <w:szCs w:val="28"/>
          <w:lang w:bidi="ar-JO"/>
        </w:rPr>
        <w:t xml:space="preserve"> </w:t>
      </w:r>
      <w:r w:rsidR="00386A43" w:rsidRPr="00977694">
        <w:rPr>
          <w:rFonts w:cstheme="minorHAnsi"/>
          <w:sz w:val="28"/>
          <w:szCs w:val="28"/>
          <w:lang w:bidi="ar-JO"/>
        </w:rPr>
        <w:t xml:space="preserve"> Pharmacy</w:t>
      </w:r>
      <w:r w:rsidRPr="00977694">
        <w:rPr>
          <w:rFonts w:cstheme="minorHAnsi"/>
          <w:sz w:val="28"/>
          <w:szCs w:val="28"/>
          <w:lang w:bidi="ar-JO"/>
        </w:rPr>
        <w:t xml:space="preserve"> with</w:t>
      </w:r>
      <w:r w:rsidR="00F4088E" w:rsidRPr="00977694">
        <w:rPr>
          <w:rFonts w:cstheme="minorHAnsi"/>
          <w:sz w:val="28"/>
          <w:szCs w:val="28"/>
          <w:lang w:bidi="ar-JO"/>
        </w:rPr>
        <w:t xml:space="preserve"> a</w:t>
      </w:r>
      <w:r w:rsidRPr="00977694">
        <w:rPr>
          <w:rFonts w:cstheme="minorHAnsi"/>
          <w:sz w:val="28"/>
          <w:szCs w:val="28"/>
          <w:lang w:bidi="ar-JO"/>
        </w:rPr>
        <w:t xml:space="preserve"> </w:t>
      </w:r>
      <w:r w:rsidRPr="00977694">
        <w:rPr>
          <w:rFonts w:cstheme="minorHAnsi"/>
          <w:b/>
          <w:bCs/>
          <w:sz w:val="28"/>
          <w:szCs w:val="28"/>
          <w:u w:val="single"/>
          <w:lang w:bidi="ar-JO"/>
        </w:rPr>
        <w:t>good</w:t>
      </w:r>
      <w:r w:rsidRPr="00977694">
        <w:rPr>
          <w:rFonts w:cstheme="minorHAnsi"/>
          <w:b/>
          <w:bCs/>
          <w:sz w:val="28"/>
          <w:szCs w:val="28"/>
          <w:lang w:bidi="ar-JO"/>
        </w:rPr>
        <w:t xml:space="preserve"> </w:t>
      </w:r>
      <w:r w:rsidR="001B6560" w:rsidRPr="00977694">
        <w:rPr>
          <w:rFonts w:cstheme="minorHAnsi"/>
          <w:b/>
          <w:bCs/>
          <w:sz w:val="28"/>
          <w:szCs w:val="28"/>
          <w:lang w:bidi="ar-JO"/>
        </w:rPr>
        <w:t>rat</w:t>
      </w:r>
      <w:r w:rsidR="00F4088E" w:rsidRPr="00977694">
        <w:rPr>
          <w:rFonts w:cstheme="minorHAnsi"/>
          <w:b/>
          <w:bCs/>
          <w:sz w:val="28"/>
          <w:szCs w:val="28"/>
          <w:lang w:bidi="ar-JO"/>
        </w:rPr>
        <w:t>ing</w:t>
      </w:r>
      <w:r w:rsidR="001B6560" w:rsidRPr="00977694">
        <w:rPr>
          <w:rFonts w:cstheme="minorHAnsi"/>
          <w:sz w:val="28"/>
          <w:szCs w:val="28"/>
          <w:lang w:bidi="ar-JO"/>
        </w:rPr>
        <w:t xml:space="preserve"> </w:t>
      </w:r>
    </w:p>
    <w:p w:rsidR="001B6560" w:rsidRPr="00977694" w:rsidRDefault="00211651" w:rsidP="000F7F4E">
      <w:pPr>
        <w:bidi w:val="0"/>
        <w:rPr>
          <w:rFonts w:cstheme="minorHAnsi"/>
          <w:sz w:val="28"/>
          <w:szCs w:val="28"/>
          <w:rtl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>PhD</w:t>
      </w:r>
      <w:r w:rsidR="001B6560" w:rsidRPr="00977694">
        <w:rPr>
          <w:rFonts w:cstheme="minorHAnsi"/>
          <w:sz w:val="28"/>
          <w:szCs w:val="28"/>
          <w:lang w:bidi="ar-JO"/>
        </w:rPr>
        <w:t xml:space="preserve">      </w:t>
      </w:r>
      <w:r w:rsidR="000F7F4E" w:rsidRPr="00977694">
        <w:rPr>
          <w:rFonts w:cstheme="minorHAnsi"/>
          <w:sz w:val="28"/>
          <w:szCs w:val="28"/>
          <w:lang w:bidi="ar-JO"/>
        </w:rPr>
        <w:t xml:space="preserve"> </w:t>
      </w:r>
      <w:r w:rsidR="00386A43" w:rsidRPr="00977694">
        <w:rPr>
          <w:rFonts w:cstheme="minorHAnsi"/>
          <w:sz w:val="28"/>
          <w:szCs w:val="28"/>
          <w:lang w:bidi="ar-JO"/>
        </w:rPr>
        <w:t xml:space="preserve"> 1988</w:t>
      </w:r>
      <w:r w:rsidR="001B6560" w:rsidRPr="00977694">
        <w:rPr>
          <w:rFonts w:cstheme="minorHAnsi"/>
          <w:sz w:val="28"/>
          <w:szCs w:val="28"/>
          <w:lang w:bidi="ar-JO"/>
        </w:rPr>
        <w:t xml:space="preserve">-1992       </w:t>
      </w:r>
      <w:r w:rsidR="00386A43" w:rsidRPr="00977694">
        <w:rPr>
          <w:rFonts w:cstheme="minorHAnsi"/>
          <w:sz w:val="28"/>
          <w:szCs w:val="28"/>
          <w:lang w:bidi="ar-JO"/>
        </w:rPr>
        <w:t xml:space="preserve"> pharmaceutics</w:t>
      </w:r>
      <w:r w:rsidR="001B6560" w:rsidRPr="00977694">
        <w:rPr>
          <w:rFonts w:cstheme="minorHAnsi"/>
          <w:sz w:val="28"/>
          <w:szCs w:val="28"/>
          <w:lang w:bidi="ar-JO"/>
        </w:rPr>
        <w:t xml:space="preserve"> (Indust</w:t>
      </w:r>
      <w:r w:rsidR="00092C1A" w:rsidRPr="00977694">
        <w:rPr>
          <w:rFonts w:cstheme="minorHAnsi"/>
          <w:sz w:val="28"/>
          <w:szCs w:val="28"/>
          <w:lang w:bidi="ar-JO"/>
        </w:rPr>
        <w:t xml:space="preserve">rial Pharmacy), Faculty of </w:t>
      </w:r>
      <w:r w:rsidR="00386A43" w:rsidRPr="00977694">
        <w:rPr>
          <w:rFonts w:cstheme="minorHAnsi"/>
          <w:sz w:val="28"/>
          <w:szCs w:val="28"/>
          <w:lang w:bidi="ar-JO"/>
        </w:rPr>
        <w:t>Pharmacy, University</w:t>
      </w:r>
      <w:r w:rsidR="00092C1A" w:rsidRPr="00977694">
        <w:rPr>
          <w:rFonts w:cstheme="minorHAnsi"/>
          <w:sz w:val="28"/>
          <w:szCs w:val="28"/>
          <w:lang w:bidi="ar-JO"/>
        </w:rPr>
        <w:t xml:space="preserve"> of Athens-Greece with </w:t>
      </w:r>
      <w:r w:rsidR="00092C1A" w:rsidRPr="00977694">
        <w:rPr>
          <w:rFonts w:cstheme="minorHAnsi"/>
          <w:b/>
          <w:bCs/>
          <w:sz w:val="28"/>
          <w:szCs w:val="28"/>
          <w:u w:val="single"/>
          <w:lang w:bidi="ar-JO"/>
        </w:rPr>
        <w:t>excellent</w:t>
      </w:r>
      <w:r w:rsidR="00092C1A" w:rsidRPr="00977694">
        <w:rPr>
          <w:rFonts w:cstheme="minorHAnsi"/>
          <w:sz w:val="28"/>
          <w:szCs w:val="28"/>
          <w:lang w:bidi="ar-JO"/>
        </w:rPr>
        <w:t xml:space="preserve"> </w:t>
      </w:r>
      <w:r w:rsidR="00F4088E" w:rsidRPr="00977694">
        <w:rPr>
          <w:rFonts w:cstheme="minorHAnsi"/>
          <w:sz w:val="28"/>
          <w:szCs w:val="28"/>
          <w:lang w:bidi="ar-JO"/>
        </w:rPr>
        <w:t>grade</w:t>
      </w:r>
    </w:p>
    <w:p w:rsidR="00CF56CC" w:rsidRPr="00977694" w:rsidRDefault="00092C1A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b/>
          <w:bCs/>
          <w:sz w:val="28"/>
          <w:szCs w:val="28"/>
          <w:u w:val="single"/>
          <w:lang w:bidi="ar-JO"/>
        </w:rPr>
        <w:t>The title of the thesis</w:t>
      </w:r>
      <w:r w:rsidRPr="00977694">
        <w:rPr>
          <w:rFonts w:cstheme="minorHAnsi"/>
          <w:sz w:val="28"/>
          <w:szCs w:val="28"/>
          <w:lang w:bidi="ar-JO"/>
        </w:rPr>
        <w:t xml:space="preserve"> </w:t>
      </w:r>
    </w:p>
    <w:p w:rsidR="00AD15A8" w:rsidRPr="00977694" w:rsidRDefault="000F7F4E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>Planning,</w:t>
      </w:r>
      <w:r w:rsidR="001B3915" w:rsidRPr="00977694">
        <w:rPr>
          <w:rFonts w:cstheme="minorHAnsi"/>
          <w:sz w:val="28"/>
          <w:szCs w:val="28"/>
          <w:lang w:bidi="ar-JO"/>
        </w:rPr>
        <w:t xml:space="preserve"> formulation and control of sustained release oral dosage forms and the effects of formulation factors and excipients in the in-vitro release of the active compounds.</w:t>
      </w:r>
    </w:p>
    <w:p w:rsidR="00CF56CC" w:rsidRPr="00977694" w:rsidRDefault="00CF56CC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b/>
          <w:bCs/>
          <w:sz w:val="28"/>
          <w:szCs w:val="28"/>
          <w:u w:val="single"/>
          <w:lang w:bidi="ar-JO"/>
        </w:rPr>
        <w:lastRenderedPageBreak/>
        <w:t>Academic experience</w:t>
      </w:r>
    </w:p>
    <w:p w:rsidR="00CF56CC" w:rsidRPr="00977694" w:rsidRDefault="00F32ABF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>1 -</w:t>
      </w:r>
      <w:r w:rsidR="00AD15A8" w:rsidRPr="00977694">
        <w:rPr>
          <w:rFonts w:cstheme="minorHAnsi"/>
          <w:sz w:val="28"/>
          <w:szCs w:val="28"/>
          <w:lang w:bidi="ar-JO"/>
        </w:rPr>
        <w:t xml:space="preserve">1982-1987                     </w:t>
      </w:r>
      <w:r w:rsidR="00CA684B" w:rsidRPr="00977694">
        <w:rPr>
          <w:rFonts w:cstheme="minorHAnsi"/>
          <w:sz w:val="28"/>
          <w:szCs w:val="28"/>
          <w:lang w:bidi="ar-JO"/>
        </w:rPr>
        <w:t xml:space="preserve"> A</w:t>
      </w:r>
      <w:r w:rsidR="00AD15A8" w:rsidRPr="00977694">
        <w:rPr>
          <w:rFonts w:cstheme="minorHAnsi"/>
          <w:sz w:val="28"/>
          <w:szCs w:val="28"/>
          <w:lang w:bidi="ar-JO"/>
        </w:rPr>
        <w:t xml:space="preserve"> tutor in the paramedical institute-Irbid                                               (Ministry of Health Jordan).</w:t>
      </w:r>
    </w:p>
    <w:p w:rsidR="00AD15A8" w:rsidRPr="00977694" w:rsidRDefault="00F32ABF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 2 -</w:t>
      </w:r>
      <w:r w:rsidR="00AD15A8" w:rsidRPr="00977694">
        <w:rPr>
          <w:rFonts w:cstheme="minorHAnsi"/>
          <w:sz w:val="28"/>
          <w:szCs w:val="28"/>
          <w:lang w:bidi="ar-JO"/>
        </w:rPr>
        <w:t xml:space="preserve">1994                              </w:t>
      </w:r>
      <w:r w:rsidR="00CA684B" w:rsidRPr="00977694">
        <w:rPr>
          <w:rFonts w:cstheme="minorHAnsi"/>
          <w:sz w:val="28"/>
          <w:szCs w:val="28"/>
          <w:lang w:bidi="ar-JO"/>
        </w:rPr>
        <w:t xml:space="preserve"> A</w:t>
      </w:r>
      <w:r w:rsidR="00AD15A8" w:rsidRPr="00977694">
        <w:rPr>
          <w:rFonts w:cstheme="minorHAnsi"/>
          <w:sz w:val="28"/>
          <w:szCs w:val="28"/>
          <w:lang w:bidi="ar-JO"/>
        </w:rPr>
        <w:t xml:space="preserve"> lecturer in a nursing college (Ministry of Health Jordan)</w:t>
      </w:r>
    </w:p>
    <w:p w:rsidR="004E0A59" w:rsidRPr="00977694" w:rsidRDefault="00CE2D8E" w:rsidP="000F7F4E">
      <w:pPr>
        <w:bidi w:val="0"/>
        <w:rPr>
          <w:rFonts w:cstheme="minorHAnsi"/>
          <w:sz w:val="28"/>
          <w:szCs w:val="28"/>
          <w:rtl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 3 -</w:t>
      </w:r>
      <w:r w:rsidR="00AD15A8" w:rsidRPr="00977694">
        <w:rPr>
          <w:rFonts w:cstheme="minorHAnsi"/>
          <w:sz w:val="28"/>
          <w:szCs w:val="28"/>
          <w:lang w:bidi="ar-JO"/>
        </w:rPr>
        <w:t xml:space="preserve">1999-2003               </w:t>
      </w:r>
      <w:r w:rsidR="004E0A59" w:rsidRPr="00977694">
        <w:rPr>
          <w:rFonts w:cstheme="minorHAnsi"/>
          <w:sz w:val="28"/>
          <w:szCs w:val="28"/>
          <w:lang w:bidi="ar-JO"/>
        </w:rPr>
        <w:t xml:space="preserve">    </w:t>
      </w:r>
      <w:r w:rsidR="00AF6696" w:rsidRPr="00977694">
        <w:rPr>
          <w:rFonts w:cstheme="minorHAnsi"/>
          <w:sz w:val="28"/>
          <w:szCs w:val="28"/>
          <w:lang w:bidi="ar-JO"/>
        </w:rPr>
        <w:t xml:space="preserve"> Al</w:t>
      </w:r>
      <w:r w:rsidR="004E0A59" w:rsidRPr="00977694">
        <w:rPr>
          <w:rFonts w:cstheme="minorHAnsi"/>
          <w:sz w:val="28"/>
          <w:szCs w:val="28"/>
          <w:lang w:bidi="ar-JO"/>
        </w:rPr>
        <w:t xml:space="preserve">-Zaytoonah </w:t>
      </w:r>
      <w:r w:rsidR="000F7F4E" w:rsidRPr="00977694">
        <w:rPr>
          <w:rFonts w:cstheme="minorHAnsi"/>
          <w:sz w:val="28"/>
          <w:szCs w:val="28"/>
          <w:lang w:bidi="ar-JO"/>
        </w:rPr>
        <w:t>University. Assistant</w:t>
      </w:r>
      <w:r w:rsidR="004E0A59" w:rsidRPr="00977694">
        <w:rPr>
          <w:rFonts w:cstheme="minorHAnsi"/>
          <w:sz w:val="28"/>
          <w:szCs w:val="28"/>
          <w:lang w:bidi="ar-JO"/>
        </w:rPr>
        <w:t xml:space="preserve"> Professor</w:t>
      </w:r>
    </w:p>
    <w:p w:rsidR="004E0A59" w:rsidRPr="00977694" w:rsidRDefault="00CE2D8E" w:rsidP="000F7F4E">
      <w:pPr>
        <w:bidi w:val="0"/>
        <w:rPr>
          <w:rFonts w:cstheme="minorHAnsi"/>
          <w:sz w:val="28"/>
          <w:szCs w:val="28"/>
          <w:rtl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 4 - </w:t>
      </w:r>
      <w:r w:rsidR="000F7F4E" w:rsidRPr="00977694">
        <w:rPr>
          <w:rFonts w:cstheme="minorHAnsi"/>
          <w:sz w:val="28"/>
          <w:szCs w:val="28"/>
          <w:lang w:bidi="ar-JO"/>
        </w:rPr>
        <w:t xml:space="preserve">2003                        </w:t>
      </w:r>
      <w:r w:rsidR="00AF6696" w:rsidRPr="00977694">
        <w:rPr>
          <w:rFonts w:cstheme="minorHAnsi"/>
          <w:sz w:val="28"/>
          <w:szCs w:val="28"/>
          <w:lang w:bidi="ar-JO"/>
        </w:rPr>
        <w:t xml:space="preserve"> I</w:t>
      </w:r>
      <w:r w:rsidR="004E0A59" w:rsidRPr="00977694">
        <w:rPr>
          <w:rFonts w:cstheme="minorHAnsi"/>
          <w:sz w:val="28"/>
          <w:szCs w:val="28"/>
          <w:lang w:bidi="ar-JO"/>
        </w:rPr>
        <w:t xml:space="preserve"> have my own work (pharmacy)</w:t>
      </w:r>
    </w:p>
    <w:p w:rsidR="004E0A59" w:rsidRPr="00977694" w:rsidRDefault="00CE2D8E" w:rsidP="000F7F4E">
      <w:pPr>
        <w:bidi w:val="0"/>
        <w:rPr>
          <w:rFonts w:cstheme="minorHAnsi"/>
          <w:sz w:val="28"/>
          <w:szCs w:val="28"/>
          <w:rtl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  5 - </w:t>
      </w:r>
      <w:r w:rsidR="004E0A59" w:rsidRPr="00977694">
        <w:rPr>
          <w:rFonts w:cstheme="minorHAnsi"/>
          <w:sz w:val="28"/>
          <w:szCs w:val="28"/>
          <w:lang w:bidi="ar-JO"/>
        </w:rPr>
        <w:t>2003-</w:t>
      </w:r>
      <w:r w:rsidR="00AF6696" w:rsidRPr="00977694">
        <w:rPr>
          <w:rFonts w:cstheme="minorHAnsi"/>
          <w:sz w:val="28"/>
          <w:szCs w:val="28"/>
          <w:lang w:bidi="ar-JO"/>
        </w:rPr>
        <w:t>2004:</w:t>
      </w:r>
      <w:r w:rsidR="006D105C" w:rsidRPr="00977694">
        <w:rPr>
          <w:rFonts w:cstheme="minorHAnsi"/>
          <w:sz w:val="28"/>
          <w:szCs w:val="28"/>
          <w:lang w:bidi="ar-JO"/>
        </w:rPr>
        <w:t xml:space="preserve"> A part time in</w:t>
      </w:r>
      <w:r w:rsidR="00AF6696" w:rsidRPr="00977694">
        <w:rPr>
          <w:rFonts w:cstheme="minorHAnsi"/>
          <w:sz w:val="28"/>
          <w:szCs w:val="28"/>
          <w:lang w:bidi="ar-JO"/>
        </w:rPr>
        <w:t xml:space="preserve"> Philadelphia</w:t>
      </w:r>
      <w:r w:rsidR="004E0A59" w:rsidRPr="00977694">
        <w:rPr>
          <w:rFonts w:cstheme="minorHAnsi"/>
          <w:sz w:val="28"/>
          <w:szCs w:val="28"/>
          <w:lang w:bidi="ar-JO"/>
        </w:rPr>
        <w:t xml:space="preserve"> University as assistant professor </w:t>
      </w:r>
      <w:r w:rsidR="00FE412A" w:rsidRPr="00977694">
        <w:rPr>
          <w:rFonts w:cstheme="minorHAnsi"/>
          <w:sz w:val="28"/>
          <w:szCs w:val="28"/>
          <w:lang w:bidi="ar-JO"/>
        </w:rPr>
        <w:t>in pharmaceutics (Industrial and pharmaceutics)</w:t>
      </w:r>
    </w:p>
    <w:p w:rsidR="00FE412A" w:rsidRPr="00977694" w:rsidRDefault="00082E7A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  6 - </w:t>
      </w:r>
      <w:r w:rsidR="00FE412A" w:rsidRPr="00977694">
        <w:rPr>
          <w:rFonts w:cstheme="minorHAnsi"/>
          <w:sz w:val="28"/>
          <w:szCs w:val="28"/>
          <w:lang w:bidi="ar-JO"/>
        </w:rPr>
        <w:t xml:space="preserve">Examiner for the Jordanian pharmacists who are graduated from outside of </w:t>
      </w:r>
      <w:r w:rsidR="00AF6696" w:rsidRPr="00977694">
        <w:rPr>
          <w:rFonts w:cstheme="minorHAnsi"/>
          <w:sz w:val="28"/>
          <w:szCs w:val="28"/>
          <w:lang w:bidi="ar-JO"/>
        </w:rPr>
        <w:t>Jordan</w:t>
      </w:r>
    </w:p>
    <w:p w:rsidR="00AF6696" w:rsidRPr="00977694" w:rsidRDefault="00082E7A" w:rsidP="000F7F4E">
      <w:pPr>
        <w:bidi w:val="0"/>
        <w:rPr>
          <w:rFonts w:cstheme="minorHAnsi"/>
          <w:sz w:val="28"/>
          <w:szCs w:val="28"/>
          <w:rtl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6 -  </w:t>
      </w:r>
      <w:r w:rsidR="00C81AC1" w:rsidRPr="00977694">
        <w:rPr>
          <w:rFonts w:cstheme="minorHAnsi"/>
          <w:sz w:val="28"/>
          <w:szCs w:val="28"/>
          <w:lang w:bidi="ar-JO"/>
        </w:rPr>
        <w:t>2004 to</w:t>
      </w:r>
      <w:r w:rsidR="00AF6696" w:rsidRPr="00977694">
        <w:rPr>
          <w:rFonts w:cstheme="minorHAnsi"/>
          <w:sz w:val="28"/>
          <w:szCs w:val="28"/>
          <w:lang w:bidi="ar-JO"/>
        </w:rPr>
        <w:t xml:space="preserve"> </w:t>
      </w:r>
      <w:r w:rsidR="00C81AC1" w:rsidRPr="00977694">
        <w:rPr>
          <w:rFonts w:cstheme="minorHAnsi"/>
          <w:sz w:val="28"/>
          <w:szCs w:val="28"/>
          <w:lang w:bidi="ar-JO"/>
        </w:rPr>
        <w:t>2005:</w:t>
      </w:r>
      <w:r w:rsidR="00AF6696" w:rsidRPr="00977694">
        <w:rPr>
          <w:rFonts w:cstheme="minorHAnsi"/>
          <w:sz w:val="28"/>
          <w:szCs w:val="28"/>
          <w:lang w:bidi="ar-JO"/>
        </w:rPr>
        <w:t xml:space="preserve"> king </w:t>
      </w:r>
      <w:r w:rsidR="000F7F4E" w:rsidRPr="00977694">
        <w:rPr>
          <w:rFonts w:cstheme="minorHAnsi"/>
          <w:sz w:val="28"/>
          <w:szCs w:val="28"/>
          <w:lang w:bidi="ar-JO"/>
        </w:rPr>
        <w:t>Fahad</w:t>
      </w:r>
      <w:r w:rsidR="00AF6696" w:rsidRPr="00977694">
        <w:rPr>
          <w:rFonts w:cstheme="minorHAnsi"/>
          <w:sz w:val="28"/>
          <w:szCs w:val="28"/>
          <w:lang w:bidi="ar-JO"/>
        </w:rPr>
        <w:t xml:space="preserve"> hospital/ </w:t>
      </w:r>
      <w:r w:rsidR="000F7F4E" w:rsidRPr="00977694">
        <w:rPr>
          <w:rFonts w:cstheme="minorHAnsi"/>
          <w:sz w:val="28"/>
          <w:szCs w:val="28"/>
          <w:lang w:bidi="ar-JO"/>
        </w:rPr>
        <w:t>A</w:t>
      </w:r>
      <w:r w:rsidR="00AF6696" w:rsidRPr="00977694">
        <w:rPr>
          <w:rFonts w:cstheme="minorHAnsi"/>
          <w:sz w:val="28"/>
          <w:szCs w:val="28"/>
          <w:lang w:bidi="ar-JO"/>
        </w:rPr>
        <w:t xml:space="preserve">l- </w:t>
      </w:r>
      <w:r w:rsidR="000F7F4E" w:rsidRPr="00977694">
        <w:rPr>
          <w:rFonts w:cstheme="minorHAnsi"/>
          <w:sz w:val="28"/>
          <w:szCs w:val="28"/>
          <w:lang w:bidi="ar-JO"/>
        </w:rPr>
        <w:t>Dammam</w:t>
      </w:r>
    </w:p>
    <w:p w:rsidR="00FE412A" w:rsidRPr="00977694" w:rsidRDefault="00173E7C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7 - </w:t>
      </w:r>
      <w:r w:rsidR="00E664D2" w:rsidRPr="00977694">
        <w:rPr>
          <w:rFonts w:cstheme="minorHAnsi"/>
          <w:sz w:val="28"/>
          <w:szCs w:val="28"/>
          <w:lang w:bidi="ar-JO"/>
        </w:rPr>
        <w:t>2006 to</w:t>
      </w:r>
      <w:r w:rsidR="004B6F15" w:rsidRPr="00977694">
        <w:rPr>
          <w:rFonts w:cstheme="minorHAnsi"/>
          <w:sz w:val="28"/>
          <w:szCs w:val="28"/>
          <w:lang w:bidi="ar-JO"/>
        </w:rPr>
        <w:t xml:space="preserve"> </w:t>
      </w:r>
      <w:r w:rsidR="00FE412A" w:rsidRPr="00977694">
        <w:rPr>
          <w:rFonts w:cstheme="minorHAnsi"/>
          <w:sz w:val="28"/>
          <w:szCs w:val="28"/>
          <w:lang w:bidi="ar-JO"/>
        </w:rPr>
        <w:t>2012: University of Al-</w:t>
      </w:r>
      <w:r w:rsidR="00484EB3" w:rsidRPr="00977694">
        <w:rPr>
          <w:rFonts w:cstheme="minorHAnsi"/>
          <w:sz w:val="28"/>
          <w:szCs w:val="28"/>
          <w:lang w:bidi="ar-JO"/>
        </w:rPr>
        <w:t>taif</w:t>
      </w:r>
      <w:r w:rsidR="00B72930" w:rsidRPr="00977694">
        <w:rPr>
          <w:rFonts w:cstheme="minorHAnsi"/>
          <w:sz w:val="28"/>
          <w:szCs w:val="28"/>
          <w:lang w:bidi="ar-JO"/>
        </w:rPr>
        <w:t>.</w:t>
      </w:r>
    </w:p>
    <w:p w:rsidR="00B72930" w:rsidRPr="00977694" w:rsidRDefault="00B72930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>9 – 2014 until now Yarmouk University</w:t>
      </w:r>
    </w:p>
    <w:p w:rsidR="00B334B9" w:rsidRPr="00977694" w:rsidRDefault="00B334B9" w:rsidP="00B334B9">
      <w:pPr>
        <w:bidi w:val="0"/>
        <w:rPr>
          <w:rFonts w:cstheme="minorHAnsi"/>
          <w:b/>
          <w:bCs/>
          <w:sz w:val="28"/>
          <w:szCs w:val="28"/>
          <w:lang w:bidi="ar-JO"/>
        </w:rPr>
      </w:pPr>
      <w:r w:rsidRPr="00977694">
        <w:rPr>
          <w:rFonts w:cstheme="minorHAnsi"/>
          <w:b/>
          <w:bCs/>
          <w:sz w:val="28"/>
          <w:szCs w:val="28"/>
          <w:lang w:bidi="ar-JO"/>
        </w:rPr>
        <w:t xml:space="preserve">Teaching Subjects </w:t>
      </w:r>
    </w:p>
    <w:p w:rsidR="00B334B9" w:rsidRPr="00977694" w:rsidRDefault="00B334B9" w:rsidP="00B334B9">
      <w:pPr>
        <w:bidi w:val="0"/>
        <w:rPr>
          <w:rFonts w:cstheme="minorHAnsi"/>
          <w:b/>
          <w:bCs/>
          <w:sz w:val="28"/>
          <w:szCs w:val="28"/>
          <w:lang w:bidi="ar-JO"/>
        </w:rPr>
      </w:pPr>
      <w:r w:rsidRPr="00977694">
        <w:rPr>
          <w:rFonts w:cstheme="minorHAnsi"/>
          <w:b/>
          <w:bCs/>
          <w:sz w:val="28"/>
          <w:szCs w:val="28"/>
          <w:lang w:bidi="ar-JO"/>
        </w:rPr>
        <w:t>1 – Physical Pharmacy</w:t>
      </w:r>
    </w:p>
    <w:p w:rsidR="00B334B9" w:rsidRPr="00977694" w:rsidRDefault="00B334B9" w:rsidP="00B334B9">
      <w:pPr>
        <w:bidi w:val="0"/>
        <w:rPr>
          <w:rFonts w:cstheme="minorHAnsi"/>
          <w:b/>
          <w:bCs/>
          <w:sz w:val="28"/>
          <w:szCs w:val="28"/>
          <w:lang w:bidi="ar-JO"/>
        </w:rPr>
      </w:pPr>
      <w:r w:rsidRPr="00977694">
        <w:rPr>
          <w:rFonts w:cstheme="minorHAnsi"/>
          <w:b/>
          <w:bCs/>
          <w:sz w:val="28"/>
          <w:szCs w:val="28"/>
          <w:lang w:bidi="ar-JO"/>
        </w:rPr>
        <w:t>2 – Dispensing and compounding of drug.</w:t>
      </w:r>
    </w:p>
    <w:p w:rsidR="00B334B9" w:rsidRPr="00977694" w:rsidRDefault="00B334B9" w:rsidP="00B334B9">
      <w:pPr>
        <w:bidi w:val="0"/>
        <w:rPr>
          <w:rFonts w:cstheme="minorHAnsi"/>
          <w:b/>
          <w:bCs/>
          <w:sz w:val="28"/>
          <w:szCs w:val="28"/>
          <w:lang w:bidi="ar-JO"/>
        </w:rPr>
      </w:pPr>
      <w:r w:rsidRPr="00977694">
        <w:rPr>
          <w:rFonts w:cstheme="minorHAnsi"/>
          <w:b/>
          <w:bCs/>
          <w:sz w:val="28"/>
          <w:szCs w:val="28"/>
          <w:lang w:bidi="ar-JO"/>
        </w:rPr>
        <w:t>3 – Cosmetology</w:t>
      </w:r>
    </w:p>
    <w:p w:rsidR="00FA4CC5" w:rsidRPr="00977694" w:rsidRDefault="00FA4CC5" w:rsidP="00FA4CC5">
      <w:pPr>
        <w:bidi w:val="0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sz w:val="28"/>
          <w:szCs w:val="28"/>
          <w:lang w:bidi="ar-JO"/>
        </w:rPr>
        <w:t>4 – good manufacturing practice</w:t>
      </w:r>
    </w:p>
    <w:p w:rsidR="00FE412A" w:rsidRPr="00977694" w:rsidRDefault="00FE412A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b/>
          <w:bCs/>
          <w:sz w:val="28"/>
          <w:szCs w:val="28"/>
          <w:u w:val="single"/>
          <w:lang w:bidi="ar-JO"/>
        </w:rPr>
        <w:t>Professional Experience</w:t>
      </w:r>
    </w:p>
    <w:p w:rsidR="00952528" w:rsidRPr="00977694" w:rsidRDefault="00FE412A" w:rsidP="00535DBC">
      <w:pPr>
        <w:bidi w:val="0"/>
        <w:rPr>
          <w:rFonts w:cstheme="minorHAnsi"/>
          <w:sz w:val="28"/>
          <w:szCs w:val="28"/>
          <w:rtl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From Jan. 80 to Nov.80     </w:t>
      </w:r>
      <w:r w:rsidR="00484EB3" w:rsidRPr="00977694">
        <w:rPr>
          <w:rFonts w:cstheme="minorHAnsi"/>
          <w:sz w:val="28"/>
          <w:szCs w:val="28"/>
          <w:lang w:bidi="ar-JO"/>
        </w:rPr>
        <w:t xml:space="preserve"> Al</w:t>
      </w:r>
      <w:r w:rsidR="00952528" w:rsidRPr="00977694">
        <w:rPr>
          <w:rFonts w:cstheme="minorHAnsi"/>
          <w:sz w:val="28"/>
          <w:szCs w:val="28"/>
          <w:lang w:bidi="ar-JO"/>
        </w:rPr>
        <w:t>-Wehdeh Pharmacy responsible                                                             pharmacist.</w:t>
      </w:r>
    </w:p>
    <w:p w:rsidR="00952528" w:rsidRPr="00977694" w:rsidRDefault="00952528" w:rsidP="00535DBC">
      <w:pPr>
        <w:bidi w:val="0"/>
        <w:rPr>
          <w:rFonts w:cstheme="minorHAnsi"/>
          <w:sz w:val="28"/>
          <w:szCs w:val="28"/>
          <w:rtl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From Nov.80 to Jan.82       </w:t>
      </w:r>
      <w:r w:rsidR="00E664D2" w:rsidRPr="00977694">
        <w:rPr>
          <w:rFonts w:cstheme="minorHAnsi"/>
          <w:sz w:val="28"/>
          <w:szCs w:val="28"/>
          <w:lang w:bidi="ar-JO"/>
        </w:rPr>
        <w:t xml:space="preserve">  Pharmacist of</w:t>
      </w:r>
      <w:r w:rsidR="00484EB3" w:rsidRPr="00977694">
        <w:rPr>
          <w:rFonts w:cstheme="minorHAnsi"/>
          <w:sz w:val="28"/>
          <w:szCs w:val="28"/>
          <w:lang w:bidi="ar-JO"/>
        </w:rPr>
        <w:t xml:space="preserve"> Al</w:t>
      </w:r>
      <w:r w:rsidRPr="00977694">
        <w:rPr>
          <w:rFonts w:cstheme="minorHAnsi"/>
          <w:sz w:val="28"/>
          <w:szCs w:val="28"/>
          <w:lang w:bidi="ar-JO"/>
        </w:rPr>
        <w:t xml:space="preserve">-Tafila Governorate. </w:t>
      </w:r>
    </w:p>
    <w:p w:rsidR="00952528" w:rsidRPr="00977694" w:rsidRDefault="00952528" w:rsidP="00535DBC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From Jan.82 to Jul.82        </w:t>
      </w:r>
      <w:r w:rsidR="00484EB3" w:rsidRPr="00977694">
        <w:rPr>
          <w:rFonts w:cstheme="minorHAnsi"/>
          <w:sz w:val="28"/>
          <w:szCs w:val="28"/>
          <w:lang w:bidi="ar-JO"/>
        </w:rPr>
        <w:t xml:space="preserve"> Al</w:t>
      </w:r>
      <w:r w:rsidRPr="00977694">
        <w:rPr>
          <w:rFonts w:cstheme="minorHAnsi"/>
          <w:sz w:val="28"/>
          <w:szCs w:val="28"/>
          <w:lang w:bidi="ar-JO"/>
        </w:rPr>
        <w:t>-Zarqa hospital (MOH)</w:t>
      </w:r>
      <w:r w:rsidR="00484EB3" w:rsidRPr="00977694">
        <w:rPr>
          <w:rFonts w:cstheme="minorHAnsi"/>
          <w:sz w:val="28"/>
          <w:szCs w:val="28"/>
          <w:lang w:bidi="ar-JO"/>
        </w:rPr>
        <w:t>,</w:t>
      </w:r>
      <w:r w:rsidRPr="00977694">
        <w:rPr>
          <w:rFonts w:cstheme="minorHAnsi"/>
          <w:sz w:val="28"/>
          <w:szCs w:val="28"/>
          <w:lang w:bidi="ar-JO"/>
        </w:rPr>
        <w:t xml:space="preserve"> Director of                                                    the pharmacy.</w:t>
      </w:r>
    </w:p>
    <w:p w:rsidR="00EF77A0" w:rsidRPr="00977694" w:rsidRDefault="00952528" w:rsidP="00535DBC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lastRenderedPageBreak/>
        <w:t xml:space="preserve">From Jul.82 to Sep.88       </w:t>
      </w:r>
      <w:r w:rsidR="00484EB3" w:rsidRPr="00977694">
        <w:rPr>
          <w:rFonts w:cstheme="minorHAnsi"/>
          <w:sz w:val="28"/>
          <w:szCs w:val="28"/>
          <w:lang w:bidi="ar-JO"/>
        </w:rPr>
        <w:t xml:space="preserve"> Director</w:t>
      </w:r>
      <w:r w:rsidR="00EF77A0" w:rsidRPr="00977694">
        <w:rPr>
          <w:rFonts w:cstheme="minorHAnsi"/>
          <w:sz w:val="28"/>
          <w:szCs w:val="28"/>
          <w:lang w:bidi="ar-JO"/>
        </w:rPr>
        <w:t xml:space="preserve"> of Drug stores </w:t>
      </w:r>
      <w:r w:rsidR="00C17DF5" w:rsidRPr="00977694">
        <w:rPr>
          <w:rFonts w:cstheme="minorHAnsi"/>
          <w:sz w:val="28"/>
          <w:szCs w:val="28"/>
          <w:lang w:bidi="ar-JO"/>
        </w:rPr>
        <w:t>of</w:t>
      </w:r>
      <w:r w:rsidR="00EF77A0" w:rsidRPr="00977694">
        <w:rPr>
          <w:rFonts w:cstheme="minorHAnsi"/>
          <w:sz w:val="28"/>
          <w:szCs w:val="28"/>
          <w:lang w:bidi="ar-JO"/>
        </w:rPr>
        <w:t xml:space="preserve"> the Northern                                                      Governorate of Jordan (MOH).</w:t>
      </w:r>
    </w:p>
    <w:p w:rsidR="00EF77A0" w:rsidRPr="00977694" w:rsidRDefault="00EF77A0" w:rsidP="00535DBC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From Sep.1988 to Oct.1992      I was in a fellowship in Greece </w:t>
      </w:r>
      <w:r w:rsidR="00484EB3" w:rsidRPr="00977694">
        <w:rPr>
          <w:rFonts w:cstheme="minorHAnsi"/>
          <w:sz w:val="28"/>
          <w:szCs w:val="28"/>
          <w:lang w:bidi="ar-JO"/>
        </w:rPr>
        <w:t>for</w:t>
      </w:r>
      <w:r w:rsidRPr="00977694">
        <w:rPr>
          <w:rFonts w:cstheme="minorHAnsi"/>
          <w:sz w:val="28"/>
          <w:szCs w:val="28"/>
          <w:lang w:bidi="ar-JO"/>
        </w:rPr>
        <w:t xml:space="preserve">                                                                                    the PhD.</w:t>
      </w:r>
    </w:p>
    <w:p w:rsidR="00220A1A" w:rsidRPr="00977694" w:rsidRDefault="00EF77A0" w:rsidP="00535DBC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From </w:t>
      </w:r>
      <w:r w:rsidR="00220A1A" w:rsidRPr="00977694">
        <w:rPr>
          <w:rFonts w:cstheme="minorHAnsi"/>
          <w:sz w:val="28"/>
          <w:szCs w:val="28"/>
          <w:lang w:bidi="ar-JO"/>
        </w:rPr>
        <w:t xml:space="preserve">Oct.1992 to Sep.1997       </w:t>
      </w:r>
      <w:r w:rsidR="00484EB3" w:rsidRPr="00977694">
        <w:rPr>
          <w:rFonts w:cstheme="minorHAnsi"/>
          <w:sz w:val="28"/>
          <w:szCs w:val="28"/>
          <w:lang w:bidi="ar-JO"/>
        </w:rPr>
        <w:t xml:space="preserve"> Quality</w:t>
      </w:r>
      <w:r w:rsidR="00220A1A" w:rsidRPr="00977694">
        <w:rPr>
          <w:rFonts w:cstheme="minorHAnsi"/>
          <w:sz w:val="28"/>
          <w:szCs w:val="28"/>
          <w:lang w:bidi="ar-JO"/>
        </w:rPr>
        <w:t xml:space="preserve"> Control Laboratory of drug.</w:t>
      </w:r>
    </w:p>
    <w:p w:rsidR="00220A1A" w:rsidRPr="00977694" w:rsidRDefault="00220A1A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>Ministry of health assistant and director of the (Q.C.L) Jordan</w:t>
      </w:r>
    </w:p>
    <w:p w:rsidR="00220A1A" w:rsidRPr="00977694" w:rsidRDefault="00220A1A" w:rsidP="00535DBC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From Sep.1997 to Aug.1999         </w:t>
      </w:r>
      <w:r w:rsidR="00706254" w:rsidRPr="00977694">
        <w:rPr>
          <w:rFonts w:cstheme="minorHAnsi"/>
          <w:sz w:val="28"/>
          <w:szCs w:val="28"/>
          <w:lang w:bidi="ar-JO"/>
        </w:rPr>
        <w:t xml:space="preserve"> General</w:t>
      </w:r>
      <w:r w:rsidRPr="00977694">
        <w:rPr>
          <w:rFonts w:cstheme="minorHAnsi"/>
          <w:sz w:val="28"/>
          <w:szCs w:val="28"/>
          <w:lang w:bidi="ar-JO"/>
        </w:rPr>
        <w:t xml:space="preserve"> Directorate of health                 </w:t>
      </w:r>
    </w:p>
    <w:p w:rsidR="00220A1A" w:rsidRPr="00977694" w:rsidRDefault="00220A1A" w:rsidP="000F7F4E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                                                                    Insurance (M.O.H)</w:t>
      </w:r>
    </w:p>
    <w:p w:rsidR="00831B36" w:rsidRPr="00977694" w:rsidRDefault="00220A1A" w:rsidP="000F7F4E">
      <w:pPr>
        <w:bidi w:val="0"/>
        <w:rPr>
          <w:rFonts w:cstheme="minorHAnsi"/>
          <w:b/>
          <w:bCs/>
          <w:sz w:val="28"/>
          <w:szCs w:val="28"/>
          <w:u w:val="single"/>
          <w:lang w:bidi="ar-JO"/>
        </w:rPr>
      </w:pPr>
      <w:r w:rsidRPr="00977694">
        <w:rPr>
          <w:rFonts w:cstheme="minorHAnsi"/>
          <w:b/>
          <w:bCs/>
          <w:sz w:val="28"/>
          <w:szCs w:val="28"/>
          <w:u w:val="single"/>
          <w:lang w:bidi="ar-JO"/>
        </w:rPr>
        <w:t>Language</w:t>
      </w:r>
      <w:r w:rsidR="0009189F" w:rsidRPr="00977694">
        <w:rPr>
          <w:rFonts w:cstheme="minorHAnsi"/>
          <w:b/>
          <w:bCs/>
          <w:sz w:val="28"/>
          <w:szCs w:val="28"/>
          <w:u w:val="single"/>
          <w:lang w:bidi="ar-JO"/>
        </w:rPr>
        <w:t>s</w:t>
      </w:r>
    </w:p>
    <w:p w:rsidR="00831B36" w:rsidRPr="00977694" w:rsidRDefault="00831B36" w:rsidP="00535DBC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Arabic             </w:t>
      </w:r>
      <w:r w:rsidR="00535DBC" w:rsidRPr="00977694">
        <w:rPr>
          <w:rFonts w:cstheme="minorHAnsi"/>
          <w:sz w:val="28"/>
          <w:szCs w:val="28"/>
          <w:lang w:bidi="ar-JO"/>
        </w:rPr>
        <w:t xml:space="preserve"> </w:t>
      </w:r>
      <w:r w:rsidR="00484EB3" w:rsidRPr="00977694">
        <w:rPr>
          <w:rFonts w:cstheme="minorHAnsi"/>
          <w:sz w:val="28"/>
          <w:szCs w:val="28"/>
          <w:lang w:bidi="ar-JO"/>
        </w:rPr>
        <w:t xml:space="preserve"> Mother</w:t>
      </w:r>
      <w:r w:rsidRPr="00977694">
        <w:rPr>
          <w:rFonts w:cstheme="minorHAnsi"/>
          <w:sz w:val="28"/>
          <w:szCs w:val="28"/>
          <w:lang w:bidi="ar-JO"/>
        </w:rPr>
        <w:t xml:space="preserve"> tongue</w:t>
      </w:r>
    </w:p>
    <w:p w:rsidR="00831B36" w:rsidRPr="00977694" w:rsidRDefault="00831B36" w:rsidP="00535DBC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Greek            </w:t>
      </w:r>
      <w:r w:rsidR="00535DBC" w:rsidRPr="00977694">
        <w:rPr>
          <w:rFonts w:cstheme="minorHAnsi"/>
          <w:sz w:val="28"/>
          <w:szCs w:val="28"/>
          <w:lang w:bidi="ar-JO"/>
        </w:rPr>
        <w:t xml:space="preserve"> </w:t>
      </w:r>
      <w:r w:rsidR="00484EB3" w:rsidRPr="00977694">
        <w:rPr>
          <w:rFonts w:cstheme="minorHAnsi"/>
          <w:sz w:val="28"/>
          <w:szCs w:val="28"/>
          <w:lang w:bidi="ar-JO"/>
        </w:rPr>
        <w:t xml:space="preserve"> Speaking, writing</w:t>
      </w:r>
      <w:r w:rsidRPr="00977694">
        <w:rPr>
          <w:rFonts w:cstheme="minorHAnsi"/>
          <w:sz w:val="28"/>
          <w:szCs w:val="28"/>
          <w:lang w:bidi="ar-JO"/>
        </w:rPr>
        <w:t xml:space="preserve"> and listening Excellent</w:t>
      </w:r>
    </w:p>
    <w:p w:rsidR="00831B36" w:rsidRPr="00977694" w:rsidRDefault="00831B36" w:rsidP="00535DBC">
      <w:pPr>
        <w:bidi w:val="0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 xml:space="preserve">English          </w:t>
      </w:r>
      <w:r w:rsidR="00484EB3" w:rsidRPr="00977694">
        <w:rPr>
          <w:rFonts w:cstheme="minorHAnsi"/>
          <w:sz w:val="28"/>
          <w:szCs w:val="28"/>
          <w:lang w:bidi="ar-JO"/>
        </w:rPr>
        <w:t xml:space="preserve"> Speaking, writing</w:t>
      </w:r>
      <w:r w:rsidRPr="00977694">
        <w:rPr>
          <w:rFonts w:cstheme="minorHAnsi"/>
          <w:sz w:val="28"/>
          <w:szCs w:val="28"/>
          <w:lang w:bidi="ar-JO"/>
        </w:rPr>
        <w:t xml:space="preserve"> and listening Excellent</w:t>
      </w:r>
    </w:p>
    <w:p w:rsidR="009F110C" w:rsidRPr="00977694" w:rsidRDefault="009F110C" w:rsidP="000F7F4E">
      <w:pPr>
        <w:bidi w:val="0"/>
        <w:rPr>
          <w:rFonts w:cstheme="minorHAnsi"/>
          <w:sz w:val="28"/>
          <w:szCs w:val="28"/>
          <w:rtl/>
          <w:lang w:bidi="ar-JO"/>
        </w:rPr>
      </w:pPr>
    </w:p>
    <w:p w:rsidR="009F110C" w:rsidRPr="00977694" w:rsidRDefault="009F110C" w:rsidP="000F7F4E">
      <w:pPr>
        <w:bidi w:val="0"/>
        <w:rPr>
          <w:rFonts w:cstheme="minorHAnsi"/>
          <w:sz w:val="28"/>
          <w:szCs w:val="28"/>
          <w:rtl/>
          <w:lang w:bidi="ar-JO"/>
        </w:rPr>
      </w:pPr>
    </w:p>
    <w:p w:rsidR="009F110C" w:rsidRPr="00977694" w:rsidRDefault="009F110C" w:rsidP="000F7F4E">
      <w:pPr>
        <w:bidi w:val="0"/>
        <w:rPr>
          <w:rFonts w:cstheme="minorHAnsi"/>
          <w:sz w:val="28"/>
          <w:szCs w:val="28"/>
          <w:rtl/>
          <w:lang w:bidi="ar-JO"/>
        </w:rPr>
      </w:pPr>
    </w:p>
    <w:p w:rsidR="0074246B" w:rsidRPr="00977694" w:rsidRDefault="009F110C" w:rsidP="00977694">
      <w:pPr>
        <w:bidi w:val="0"/>
        <w:jc w:val="both"/>
        <w:rPr>
          <w:rFonts w:cstheme="minorHAnsi"/>
          <w:b/>
          <w:bCs/>
          <w:sz w:val="28"/>
          <w:szCs w:val="28"/>
          <w:u w:val="single"/>
          <w:lang w:bidi="ar-JO"/>
        </w:rPr>
      </w:pPr>
      <w:r w:rsidRPr="00977694">
        <w:rPr>
          <w:rFonts w:cstheme="minorHAnsi"/>
          <w:b/>
          <w:bCs/>
          <w:sz w:val="28"/>
          <w:szCs w:val="28"/>
          <w:u w:val="single"/>
          <w:lang w:bidi="ar-JO"/>
        </w:rPr>
        <w:t>Published work:</w:t>
      </w:r>
    </w:p>
    <w:p w:rsidR="00C447D5" w:rsidRPr="00977694" w:rsidRDefault="00C447D5" w:rsidP="00977694">
      <w:pPr>
        <w:bidi w:val="0"/>
        <w:jc w:val="both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b/>
          <w:bCs/>
          <w:sz w:val="28"/>
          <w:szCs w:val="28"/>
          <w:lang w:bidi="ar-JO"/>
        </w:rPr>
        <w:t>A - BOOKS</w:t>
      </w:r>
    </w:p>
    <w:p w:rsidR="0074246B" w:rsidRPr="00977694" w:rsidRDefault="004A33A4" w:rsidP="00977694">
      <w:pPr>
        <w:bidi w:val="0"/>
        <w:jc w:val="both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>1 -</w:t>
      </w:r>
      <w:r w:rsidR="0074246B" w:rsidRPr="00977694">
        <w:rPr>
          <w:rFonts w:cstheme="minorHAnsi"/>
          <w:sz w:val="28"/>
          <w:szCs w:val="28"/>
          <w:lang w:bidi="ar-JO"/>
        </w:rPr>
        <w:t xml:space="preserve">I had authorized a book in the Arabic language with a title (The Technology </w:t>
      </w:r>
      <w:r w:rsidR="00C447D5" w:rsidRPr="00977694">
        <w:rPr>
          <w:rFonts w:cstheme="minorHAnsi"/>
          <w:sz w:val="28"/>
          <w:szCs w:val="28"/>
          <w:lang w:bidi="ar-JO"/>
        </w:rPr>
        <w:t>of the</w:t>
      </w:r>
      <w:r w:rsidR="0074246B" w:rsidRPr="00977694">
        <w:rPr>
          <w:rFonts w:cstheme="minorHAnsi"/>
          <w:sz w:val="28"/>
          <w:szCs w:val="28"/>
          <w:lang w:bidi="ar-JO"/>
        </w:rPr>
        <w:t xml:space="preserve"> New Dosage Form)</w:t>
      </w:r>
      <w:r w:rsidRPr="00977694">
        <w:rPr>
          <w:rFonts w:cstheme="minorHAnsi"/>
          <w:sz w:val="28"/>
          <w:szCs w:val="28"/>
          <w:lang w:bidi="ar-JO"/>
        </w:rPr>
        <w:t>, 2001</w:t>
      </w:r>
    </w:p>
    <w:p w:rsidR="004A33A4" w:rsidRPr="00977694" w:rsidRDefault="00C447D5" w:rsidP="00977694">
      <w:pPr>
        <w:bidi w:val="0"/>
        <w:jc w:val="both"/>
        <w:rPr>
          <w:rFonts w:cstheme="minorHAnsi"/>
          <w:sz w:val="28"/>
          <w:szCs w:val="28"/>
          <w:lang w:bidi="ar-JO"/>
        </w:rPr>
      </w:pPr>
      <w:r w:rsidRPr="00977694">
        <w:rPr>
          <w:rFonts w:cstheme="minorHAnsi"/>
          <w:sz w:val="28"/>
          <w:szCs w:val="28"/>
          <w:lang w:bidi="ar-JO"/>
        </w:rPr>
        <w:t>2 - I had authorized two books in the English language under the title of: Pharmaceutics</w:t>
      </w:r>
      <w:r w:rsidR="00B443E9" w:rsidRPr="00977694">
        <w:rPr>
          <w:rFonts w:cstheme="minorHAnsi"/>
          <w:sz w:val="28"/>
          <w:szCs w:val="28"/>
          <w:lang w:bidi="ar-JO"/>
        </w:rPr>
        <w:t>, 2</w:t>
      </w:r>
      <w:r w:rsidRPr="00977694">
        <w:rPr>
          <w:rFonts w:cstheme="minorHAnsi"/>
          <w:sz w:val="28"/>
          <w:szCs w:val="28"/>
          <w:lang w:bidi="ar-JO"/>
        </w:rPr>
        <w:t xml:space="preserve"> Pharmaceutics</w:t>
      </w:r>
      <w:r w:rsidR="00B443E9" w:rsidRPr="00977694">
        <w:rPr>
          <w:rFonts w:cstheme="minorHAnsi"/>
          <w:sz w:val="28"/>
          <w:szCs w:val="28"/>
          <w:lang w:bidi="ar-JO"/>
        </w:rPr>
        <w:t>, 3</w:t>
      </w:r>
      <w:r w:rsidRPr="00977694">
        <w:rPr>
          <w:rFonts w:cstheme="minorHAnsi"/>
          <w:sz w:val="28"/>
          <w:szCs w:val="28"/>
          <w:lang w:bidi="ar-JO"/>
        </w:rPr>
        <w:t xml:space="preserve"> in 2014</w:t>
      </w:r>
    </w:p>
    <w:p w:rsidR="00B443E9" w:rsidRPr="00977694" w:rsidRDefault="00E87E3B" w:rsidP="00E83662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977694">
        <w:rPr>
          <w:rFonts w:asciiTheme="minorHAnsi" w:hAnsiTheme="minorHAnsi" w:cstheme="minorHAnsi"/>
          <w:b/>
          <w:bCs/>
          <w:sz w:val="28"/>
          <w:szCs w:val="28"/>
          <w:lang w:bidi="ar-JO"/>
        </w:rPr>
        <w:t xml:space="preserve">B- </w:t>
      </w:r>
      <w:r w:rsidR="00736D6E" w:rsidRPr="00977694">
        <w:rPr>
          <w:rFonts w:asciiTheme="minorHAnsi" w:hAnsiTheme="minorHAnsi" w:cstheme="minorHAnsi"/>
          <w:b/>
          <w:bCs/>
          <w:sz w:val="28"/>
          <w:szCs w:val="28"/>
          <w:lang w:bidi="ar-JO"/>
        </w:rPr>
        <w:t>Peer-reviewed</w:t>
      </w:r>
      <w:r w:rsidR="0074246B" w:rsidRPr="00977694">
        <w:rPr>
          <w:rFonts w:asciiTheme="minorHAnsi" w:hAnsiTheme="minorHAnsi" w:cstheme="minorHAnsi"/>
          <w:b/>
          <w:bCs/>
          <w:sz w:val="28"/>
          <w:szCs w:val="28"/>
          <w:lang w:bidi="ar-JO"/>
        </w:rPr>
        <w:t xml:space="preserve"> journals:</w:t>
      </w:r>
      <w:r w:rsidR="00B443E9" w:rsidRPr="0097769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977694" w:rsidRPr="00977694" w:rsidRDefault="00977694" w:rsidP="00E83662">
      <w:pPr>
        <w:pStyle w:val="EndNoteBibliography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bidi="ar-JO"/>
        </w:rPr>
        <w:t>1</w:t>
      </w:r>
      <w:r w:rsidRPr="00977694">
        <w:rPr>
          <w:rFonts w:asciiTheme="minorHAnsi" w:hAnsiTheme="minorHAnsi" w:cstheme="minorHAnsi"/>
          <w:sz w:val="28"/>
          <w:szCs w:val="28"/>
          <w:lang w:bidi="ar-JO"/>
        </w:rPr>
        <w:t>-</w:t>
      </w:r>
      <w:r w:rsidRPr="00977694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Hassan</w:t>
      </w:r>
      <w:r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977694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A. Alhmoud</w:t>
      </w:r>
      <w:r w:rsidRPr="00977694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br/>
      </w:r>
      <w:r w:rsidRPr="00977694">
        <w:rPr>
          <w:rFonts w:asciiTheme="minorHAnsi" w:hAnsiTheme="minorHAnsi" w:cstheme="minorHAnsi"/>
          <w:sz w:val="28"/>
          <w:szCs w:val="28"/>
        </w:rPr>
        <w:t>"</w:t>
      </w:r>
      <w:r w:rsidRPr="00977694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Regulation of drug transmission within the matrices of different polymers and the models of drug delivery</w:t>
      </w:r>
      <w:r w:rsidRPr="00977694">
        <w:rPr>
          <w:rFonts w:asciiTheme="minorHAnsi" w:hAnsiTheme="minorHAnsi" w:cstheme="minorHAnsi"/>
          <w:sz w:val="28"/>
          <w:szCs w:val="28"/>
        </w:rPr>
        <w:t>"Vol.10 (3)</w:t>
      </w:r>
      <w:r w:rsidRPr="00977694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br/>
        <w:t>Journal of Advanced Pharmacy Education &amp; Research</w:t>
      </w:r>
    </w:p>
    <w:p w:rsidR="00977694" w:rsidRPr="00977694" w:rsidRDefault="00977694" w:rsidP="00E83662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E83662" w:rsidRDefault="00B755FA" w:rsidP="00B755FA">
      <w:pPr>
        <w:pStyle w:val="ListParagraph"/>
        <w:numPr>
          <w:ilvl w:val="0"/>
          <w:numId w:val="3"/>
        </w:numPr>
        <w:bidi w:val="0"/>
        <w:rPr>
          <w:rFonts w:cstheme="minorHAnsi"/>
          <w:sz w:val="28"/>
          <w:szCs w:val="28"/>
        </w:rPr>
      </w:pPr>
      <w:r>
        <w:rPr>
          <w:rFonts w:eastAsia="Calibri" w:cstheme="minorHAnsi"/>
          <w:noProof/>
          <w:sz w:val="28"/>
          <w:szCs w:val="28"/>
          <w:lang w:bidi="ar-JO"/>
        </w:rPr>
        <w:lastRenderedPageBreak/>
        <w:t>–</w:t>
      </w:r>
      <w:r w:rsidR="00977694" w:rsidRPr="00E83662">
        <w:rPr>
          <w:rFonts w:eastAsia="Calibri" w:cstheme="minorHAnsi"/>
          <w:noProof/>
          <w:sz w:val="28"/>
          <w:szCs w:val="28"/>
          <w:lang w:bidi="ar-JO"/>
        </w:rPr>
        <w:t>Hassan</w:t>
      </w:r>
      <w:r>
        <w:rPr>
          <w:rFonts w:eastAsia="Calibri" w:cstheme="minorHAnsi"/>
          <w:noProof/>
          <w:sz w:val="28"/>
          <w:szCs w:val="28"/>
          <w:lang w:bidi="ar-JO"/>
        </w:rPr>
        <w:t xml:space="preserve"> </w:t>
      </w:r>
      <w:r w:rsidR="00977694" w:rsidRPr="00E83662">
        <w:rPr>
          <w:rFonts w:eastAsia="Calibri" w:cstheme="minorHAnsi"/>
          <w:noProof/>
          <w:sz w:val="28"/>
          <w:szCs w:val="28"/>
          <w:lang w:bidi="ar-JO"/>
        </w:rPr>
        <w:t xml:space="preserve">Alhmoud* and Yazan H Akkam </w:t>
      </w:r>
      <w:r w:rsidR="00977694" w:rsidRPr="00E83662">
        <w:rPr>
          <w:rFonts w:eastAsia="Calibri" w:cstheme="minorHAnsi"/>
          <w:noProof/>
          <w:sz w:val="28"/>
          <w:szCs w:val="28"/>
          <w:lang w:bidi="ar-JO"/>
        </w:rPr>
        <w:br/>
        <w:t>Combination of surfactants with other excipients: Effects on drug release and</w:t>
      </w:r>
      <w:r w:rsidR="00977694" w:rsidRPr="00E83662">
        <w:rPr>
          <w:rFonts w:eastAsia="Calibri" w:cstheme="minorHAnsi"/>
          <w:noProof/>
          <w:sz w:val="28"/>
          <w:szCs w:val="28"/>
          <w:rtl/>
          <w:lang w:bidi="ar-JO"/>
        </w:rPr>
        <w:t xml:space="preserve"> </w:t>
      </w:r>
      <w:r w:rsidR="00977694" w:rsidRPr="00E83662">
        <w:rPr>
          <w:rFonts w:eastAsia="Calibri" w:cstheme="minorHAnsi"/>
          <w:noProof/>
          <w:sz w:val="28"/>
          <w:szCs w:val="28"/>
          <w:lang w:bidi="ar-JO"/>
        </w:rPr>
        <w:t>dimensional changes in matrices.</w:t>
      </w:r>
      <w:r w:rsidR="00977694" w:rsidRPr="00E83662">
        <w:rPr>
          <w:rFonts w:cstheme="minorHAnsi"/>
          <w:sz w:val="28"/>
          <w:szCs w:val="28"/>
          <w:lang w:bidi="ar-JO"/>
        </w:rPr>
        <w:t>Tropical Journal of Pharmaceutical Research November 2019; 18 (11): 2241-2246</w:t>
      </w:r>
      <w:r w:rsidR="00E83662" w:rsidRPr="00E83662">
        <w:rPr>
          <w:rFonts w:cstheme="minorHAnsi"/>
          <w:sz w:val="28"/>
          <w:szCs w:val="28"/>
          <w:lang w:bidi="ar-JO"/>
        </w:rPr>
        <w:t>.</w:t>
      </w:r>
    </w:p>
    <w:p w:rsidR="0099650C" w:rsidRPr="00E83662" w:rsidRDefault="0099650C" w:rsidP="00E83662">
      <w:pPr>
        <w:pStyle w:val="ListParagraph"/>
        <w:numPr>
          <w:ilvl w:val="0"/>
          <w:numId w:val="3"/>
        </w:numPr>
        <w:bidi w:val="0"/>
        <w:jc w:val="both"/>
        <w:rPr>
          <w:rFonts w:cstheme="minorHAnsi"/>
          <w:sz w:val="28"/>
          <w:szCs w:val="28"/>
        </w:rPr>
      </w:pPr>
      <w:r w:rsidRPr="00E83662">
        <w:rPr>
          <w:rFonts w:cstheme="minorHAnsi"/>
          <w:sz w:val="28"/>
          <w:szCs w:val="28"/>
        </w:rPr>
        <w:t xml:space="preserve">- </w:t>
      </w:r>
      <w:r w:rsidRPr="00E83662">
        <w:rPr>
          <w:rFonts w:cstheme="minorHAnsi"/>
          <w:sz w:val="28"/>
          <w:szCs w:val="28"/>
          <w:lang w:bidi="ar-JO"/>
        </w:rPr>
        <w:t xml:space="preserve">The effect of polymers composition on the release of drug from </w:t>
      </w:r>
      <w:r w:rsidRPr="00E80F2A">
        <w:rPr>
          <w:rFonts w:cstheme="minorHAnsi"/>
          <w:sz w:val="28"/>
          <w:szCs w:val="28"/>
          <w:lang w:bidi="ar-JO"/>
        </w:rPr>
        <w:t>controlled release matrix.</w:t>
      </w:r>
      <w:r w:rsidRPr="00E80F2A">
        <w:rPr>
          <w:rFonts w:cstheme="minorHAnsi"/>
          <w:i/>
          <w:iCs/>
          <w:sz w:val="28"/>
          <w:szCs w:val="28"/>
        </w:rPr>
        <w:t xml:space="preserve"> Lat. Am. J. Pharm. </w:t>
      </w:r>
      <w:r w:rsidRPr="00E80F2A">
        <w:rPr>
          <w:rFonts w:cstheme="minorHAnsi"/>
          <w:sz w:val="28"/>
          <w:szCs w:val="28"/>
        </w:rPr>
        <w:t>38 (2): (2019) Received:</w:t>
      </w:r>
      <w:r w:rsidRPr="00E83662">
        <w:rPr>
          <w:rFonts w:cstheme="minorHAnsi"/>
          <w:sz w:val="28"/>
          <w:szCs w:val="28"/>
        </w:rPr>
        <w:t xml:space="preserve"> September 24, 2018</w:t>
      </w:r>
    </w:p>
    <w:p w:rsidR="0099650C" w:rsidRPr="00977694" w:rsidRDefault="0003516C" w:rsidP="00E83662">
      <w:pPr>
        <w:autoSpaceDE w:val="0"/>
        <w:autoSpaceDN w:val="0"/>
        <w:bidi w:val="0"/>
        <w:adjustRightInd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99650C" w:rsidRPr="00977694">
        <w:rPr>
          <w:rFonts w:cstheme="minorHAnsi"/>
          <w:sz w:val="28"/>
          <w:szCs w:val="28"/>
        </w:rPr>
        <w:t xml:space="preserve"> - </w:t>
      </w:r>
      <w:r w:rsidR="0099650C" w:rsidRPr="00977694">
        <w:rPr>
          <w:rFonts w:cstheme="minorHAnsi"/>
          <w:color w:val="000000"/>
          <w:sz w:val="28"/>
          <w:szCs w:val="28"/>
        </w:rPr>
        <w:t>Comparison Between the Effect of Polymers and Surfactants on The Release of Drug from Controlled Release Matrices, | December 2017 | Volume 7 | Issue 6 | Page 52-</w:t>
      </w:r>
      <w:r w:rsidR="00E83662" w:rsidRPr="00977694">
        <w:rPr>
          <w:rFonts w:cstheme="minorHAnsi"/>
          <w:color w:val="000000"/>
          <w:sz w:val="28"/>
          <w:szCs w:val="28"/>
        </w:rPr>
        <w:t>58,</w:t>
      </w:r>
    </w:p>
    <w:p w:rsidR="00B11D07" w:rsidRDefault="0003516C" w:rsidP="00B11D07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99650C" w:rsidRPr="00977694">
        <w:rPr>
          <w:rFonts w:cstheme="minorHAnsi"/>
          <w:sz w:val="28"/>
          <w:szCs w:val="28"/>
        </w:rPr>
        <w:t xml:space="preserve"> - The Uses of Matrices in Drug Delivery: The Effect of Polymers On the Drug Release and the Kinetic Models.</w:t>
      </w:r>
      <w:r w:rsidR="0099650C" w:rsidRPr="00977694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99650C" w:rsidRPr="00E80F2A">
        <w:rPr>
          <w:rFonts w:cstheme="minorHAnsi"/>
          <w:sz w:val="28"/>
          <w:szCs w:val="28"/>
        </w:rPr>
        <w:t>Int. J. Pharm. Res. Allied Sci., 2017, 6(3):13-20,8/10 201</w:t>
      </w:r>
    </w:p>
    <w:p w:rsidR="00B443E9" w:rsidRPr="00977694" w:rsidRDefault="0003516C" w:rsidP="00B11D07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114234" w:rsidRPr="00977694">
        <w:rPr>
          <w:rFonts w:cstheme="minorHAnsi"/>
          <w:sz w:val="28"/>
          <w:szCs w:val="28"/>
        </w:rPr>
        <w:t xml:space="preserve"> -</w:t>
      </w:r>
      <w:r w:rsidR="00B443E9" w:rsidRPr="00977694">
        <w:rPr>
          <w:rFonts w:cstheme="minorHAnsi"/>
          <w:sz w:val="28"/>
          <w:szCs w:val="28"/>
        </w:rPr>
        <w:t xml:space="preserve"> The effect of surfactant above and below the critical micelle concentration (CMC) and the mathematical models used to determine the kinetics of drug release from the matrix system</w:t>
      </w:r>
      <w:r w:rsidR="00EA2D60" w:rsidRPr="00977694">
        <w:rPr>
          <w:rFonts w:cstheme="minorHAnsi"/>
          <w:sz w:val="28"/>
          <w:szCs w:val="28"/>
        </w:rPr>
        <w:t xml:space="preserve">. </w:t>
      </w:r>
      <w:r w:rsidR="000265A5" w:rsidRPr="00977694">
        <w:rPr>
          <w:rFonts w:cstheme="minorHAnsi"/>
          <w:sz w:val="28"/>
          <w:szCs w:val="28"/>
        </w:rPr>
        <w:t>Vol.10 (</w:t>
      </w:r>
      <w:r w:rsidR="00B443E9" w:rsidRPr="00977694">
        <w:rPr>
          <w:rFonts w:cstheme="minorHAnsi"/>
          <w:sz w:val="28"/>
          <w:szCs w:val="28"/>
        </w:rPr>
        <w:t>8)</w:t>
      </w:r>
      <w:r w:rsidR="000265A5" w:rsidRPr="00977694">
        <w:rPr>
          <w:rFonts w:cstheme="minorHAnsi"/>
          <w:sz w:val="28"/>
          <w:szCs w:val="28"/>
        </w:rPr>
        <w:t>, pp88</w:t>
      </w:r>
      <w:r w:rsidR="00B443E9" w:rsidRPr="00977694">
        <w:rPr>
          <w:rFonts w:cstheme="minorHAnsi"/>
          <w:sz w:val="28"/>
          <w:szCs w:val="28"/>
        </w:rPr>
        <w:t xml:space="preserve"> – 94</w:t>
      </w:r>
      <w:r w:rsidR="00706254" w:rsidRPr="00977694">
        <w:rPr>
          <w:rFonts w:cstheme="minorHAnsi"/>
          <w:sz w:val="28"/>
          <w:szCs w:val="28"/>
        </w:rPr>
        <w:t xml:space="preserve"> </w:t>
      </w:r>
      <w:r w:rsidR="009C6A6F" w:rsidRPr="00977694">
        <w:rPr>
          <w:rFonts w:cstheme="minorHAnsi"/>
          <w:sz w:val="28"/>
          <w:szCs w:val="28"/>
        </w:rPr>
        <w:t>February</w:t>
      </w:r>
      <w:r w:rsidR="00B443E9" w:rsidRPr="00977694">
        <w:rPr>
          <w:rFonts w:cstheme="minorHAnsi"/>
          <w:sz w:val="28"/>
          <w:szCs w:val="28"/>
        </w:rPr>
        <w:t xml:space="preserve"> 2016</w:t>
      </w:r>
      <w:r w:rsidR="000265A5" w:rsidRPr="00977694">
        <w:rPr>
          <w:rFonts w:cstheme="minorHAnsi"/>
          <w:sz w:val="28"/>
          <w:szCs w:val="28"/>
        </w:rPr>
        <w:t>,</w:t>
      </w:r>
      <w:r w:rsidR="00B443E9" w:rsidRPr="00977694">
        <w:rPr>
          <w:rFonts w:cstheme="minorHAnsi"/>
          <w:sz w:val="28"/>
          <w:szCs w:val="28"/>
        </w:rPr>
        <w:t xml:space="preserve"> African journal of pharmacy</w:t>
      </w:r>
      <w:r w:rsidR="000265A5" w:rsidRPr="00977694">
        <w:rPr>
          <w:rFonts w:cstheme="minorHAnsi"/>
          <w:sz w:val="28"/>
          <w:szCs w:val="28"/>
        </w:rPr>
        <w:t xml:space="preserve"> and pharmacology</w:t>
      </w:r>
      <w:r w:rsidR="00B443E9" w:rsidRPr="00977694">
        <w:rPr>
          <w:rFonts w:cstheme="minorHAnsi"/>
          <w:sz w:val="28"/>
          <w:szCs w:val="28"/>
        </w:rPr>
        <w:t xml:space="preserve"> </w:t>
      </w:r>
    </w:p>
    <w:p w:rsidR="000265A5" w:rsidRPr="00977694" w:rsidRDefault="0003516C" w:rsidP="00E83662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0265A5" w:rsidRPr="00977694">
        <w:rPr>
          <w:rFonts w:cstheme="minorHAnsi"/>
          <w:sz w:val="28"/>
          <w:szCs w:val="28"/>
        </w:rPr>
        <w:t xml:space="preserve"> </w:t>
      </w:r>
      <w:r w:rsidR="00511D7F" w:rsidRPr="00977694">
        <w:rPr>
          <w:rFonts w:cstheme="minorHAnsi"/>
          <w:sz w:val="28"/>
          <w:szCs w:val="28"/>
        </w:rPr>
        <w:t>–</w:t>
      </w:r>
      <w:r w:rsidR="000265A5" w:rsidRPr="00977694">
        <w:rPr>
          <w:rFonts w:cstheme="minorHAnsi"/>
          <w:sz w:val="28"/>
          <w:szCs w:val="28"/>
        </w:rPr>
        <w:t xml:space="preserve"> </w:t>
      </w:r>
      <w:r w:rsidR="00511D7F" w:rsidRPr="00977694">
        <w:rPr>
          <w:rFonts w:cstheme="minorHAnsi"/>
          <w:sz w:val="28"/>
          <w:szCs w:val="28"/>
        </w:rPr>
        <w:t xml:space="preserve">Formulation of propranolol hydrochloride controlled release tablets: effect of surfactant charge and mechanism of drug release. </w:t>
      </w:r>
      <w:r w:rsidR="00FD643A" w:rsidRPr="00977694">
        <w:rPr>
          <w:rFonts w:cstheme="minorHAnsi"/>
          <w:sz w:val="28"/>
          <w:szCs w:val="28"/>
        </w:rPr>
        <w:t>Vol.8 (43), pp1110 – 1117 22november 2014, African journal of pharmacy and pharmacology</w:t>
      </w:r>
    </w:p>
    <w:p w:rsidR="00FC4DCB" w:rsidRPr="00977694" w:rsidRDefault="0003516C" w:rsidP="00B11D07">
      <w:pPr>
        <w:bidi w:val="0"/>
        <w:jc w:val="both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sz w:val="28"/>
          <w:szCs w:val="28"/>
        </w:rPr>
        <w:t>8</w:t>
      </w:r>
      <w:r w:rsidR="00977694" w:rsidRPr="00977694">
        <w:rPr>
          <w:rFonts w:cstheme="minorHAnsi"/>
          <w:sz w:val="28"/>
          <w:szCs w:val="28"/>
        </w:rPr>
        <w:t xml:space="preserve"> –</w:t>
      </w:r>
      <w:r w:rsidR="00FC4DCB" w:rsidRPr="00977694">
        <w:rPr>
          <w:rFonts w:cstheme="minorHAnsi"/>
          <w:sz w:val="28"/>
          <w:szCs w:val="28"/>
        </w:rPr>
        <w:t xml:space="preserve"> Surfactant solubility, concentration and other formulation effects on drug release rate from a controlled release matrix. Vol.8 (13), pp364 – 371, 8 April 2014, African journal of pharmacy and pharmacology</w:t>
      </w:r>
      <w:r w:rsidR="00B11D07">
        <w:rPr>
          <w:rFonts w:cstheme="minorHAnsi"/>
          <w:sz w:val="28"/>
          <w:szCs w:val="28"/>
        </w:rPr>
        <w:t>.</w:t>
      </w:r>
    </w:p>
    <w:tbl>
      <w:tblPr>
        <w:bidiVisual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27"/>
      </w:tblGrid>
      <w:tr w:rsidR="00B443E9" w:rsidRPr="00977694">
        <w:trPr>
          <w:trHeight w:val="86"/>
        </w:trPr>
        <w:tc>
          <w:tcPr>
            <w:tcW w:w="3327" w:type="dxa"/>
          </w:tcPr>
          <w:p w:rsidR="00B443E9" w:rsidRPr="00977694" w:rsidRDefault="00B443E9" w:rsidP="00B11D0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864026" w:rsidRPr="00977694" w:rsidRDefault="0003516C" w:rsidP="00B11D07">
      <w:pPr>
        <w:bidi w:val="0"/>
        <w:jc w:val="both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9</w:t>
      </w:r>
      <w:r w:rsidR="00CA4630" w:rsidRPr="00977694">
        <w:rPr>
          <w:rFonts w:cstheme="minorHAnsi"/>
          <w:sz w:val="28"/>
          <w:szCs w:val="28"/>
          <w:lang w:bidi="ar-JO"/>
        </w:rPr>
        <w:t xml:space="preserve"> </w:t>
      </w:r>
      <w:r w:rsidR="0074246B" w:rsidRPr="00977694">
        <w:rPr>
          <w:rFonts w:cstheme="minorHAnsi"/>
          <w:sz w:val="28"/>
          <w:szCs w:val="28"/>
          <w:lang w:bidi="ar-JO"/>
        </w:rPr>
        <w:t xml:space="preserve">- </w:t>
      </w:r>
      <w:r w:rsidR="00B443E9" w:rsidRPr="00977694">
        <w:rPr>
          <w:rFonts w:cstheme="minorHAnsi"/>
          <w:sz w:val="28"/>
          <w:szCs w:val="28"/>
          <w:lang w:bidi="ar-JO"/>
        </w:rPr>
        <w:t>Preparation</w:t>
      </w:r>
      <w:r w:rsidR="0074246B" w:rsidRPr="00977694">
        <w:rPr>
          <w:rFonts w:cstheme="minorHAnsi"/>
          <w:sz w:val="28"/>
          <w:szCs w:val="28"/>
          <w:lang w:bidi="ar-JO"/>
        </w:rPr>
        <w:t xml:space="preserve"> of controlled release tablet of propranol hydrochloride using Eudragit RL 100 and other </w:t>
      </w:r>
      <w:r w:rsidR="003F6A0F" w:rsidRPr="00977694">
        <w:rPr>
          <w:rFonts w:cstheme="minorHAnsi"/>
          <w:sz w:val="28"/>
          <w:szCs w:val="28"/>
          <w:lang w:bidi="ar-JO"/>
        </w:rPr>
        <w:t>exceipients</w:t>
      </w:r>
      <w:r w:rsidR="00864026" w:rsidRPr="00977694">
        <w:rPr>
          <w:rFonts w:cstheme="minorHAnsi"/>
          <w:sz w:val="28"/>
          <w:szCs w:val="28"/>
          <w:lang w:bidi="ar-JO"/>
        </w:rPr>
        <w:t>.</w:t>
      </w:r>
      <w:r w:rsidR="006C549F" w:rsidRPr="00977694">
        <w:rPr>
          <w:rFonts w:cstheme="minorHAnsi"/>
          <w:sz w:val="28"/>
          <w:szCs w:val="28"/>
          <w:lang w:bidi="ar-JO"/>
        </w:rPr>
        <w:t xml:space="preserve"> </w:t>
      </w:r>
      <w:r w:rsidR="00864026" w:rsidRPr="00977694">
        <w:rPr>
          <w:rFonts w:cstheme="minorHAnsi"/>
          <w:sz w:val="28"/>
          <w:szCs w:val="28"/>
          <w:lang w:bidi="ar-JO"/>
        </w:rPr>
        <w:t xml:space="preserve">Volume 29 Medical and Biological </w:t>
      </w:r>
      <w:r w:rsidR="00977694" w:rsidRPr="00977694">
        <w:rPr>
          <w:rFonts w:cstheme="minorHAnsi"/>
          <w:sz w:val="28"/>
          <w:szCs w:val="28"/>
          <w:lang w:bidi="ar-JO"/>
        </w:rPr>
        <w:t>Science</w:t>
      </w:r>
      <w:r w:rsidR="00864026" w:rsidRPr="00977694">
        <w:rPr>
          <w:rFonts w:cstheme="minorHAnsi"/>
          <w:sz w:val="28"/>
          <w:szCs w:val="28"/>
          <w:lang w:bidi="ar-JO"/>
        </w:rPr>
        <w:t xml:space="preserve"> No.1&amp;2 dirasat journal University of </w:t>
      </w:r>
      <w:r w:rsidR="00977694" w:rsidRPr="00977694">
        <w:rPr>
          <w:rFonts w:cstheme="minorHAnsi"/>
          <w:sz w:val="28"/>
          <w:szCs w:val="28"/>
          <w:lang w:bidi="ar-JO"/>
        </w:rPr>
        <w:t>Jordan. December</w:t>
      </w:r>
      <w:r w:rsidR="00864026" w:rsidRPr="00977694">
        <w:rPr>
          <w:rFonts w:cstheme="minorHAnsi"/>
          <w:sz w:val="28"/>
          <w:szCs w:val="28"/>
          <w:lang w:bidi="ar-JO"/>
        </w:rPr>
        <w:t xml:space="preserve"> 2002 Shawwal 1423</w:t>
      </w:r>
    </w:p>
    <w:p w:rsidR="00D67F5F" w:rsidRPr="00977694" w:rsidRDefault="0003516C" w:rsidP="00B11D07">
      <w:pPr>
        <w:bidi w:val="0"/>
        <w:jc w:val="both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sz w:val="28"/>
          <w:szCs w:val="28"/>
          <w:lang w:bidi="ar-JO"/>
        </w:rPr>
        <w:t>10</w:t>
      </w:r>
      <w:r w:rsidR="00CA4630" w:rsidRPr="00977694">
        <w:rPr>
          <w:rFonts w:cstheme="minorHAnsi"/>
          <w:sz w:val="28"/>
          <w:szCs w:val="28"/>
          <w:lang w:bidi="ar-JO"/>
        </w:rPr>
        <w:t xml:space="preserve"> -</w:t>
      </w:r>
      <w:r w:rsidR="00864026" w:rsidRPr="00977694">
        <w:rPr>
          <w:rFonts w:cstheme="minorHAnsi"/>
          <w:sz w:val="28"/>
          <w:szCs w:val="28"/>
          <w:lang w:bidi="ar-JO"/>
        </w:rPr>
        <w:t xml:space="preserve"> The effect of surfactants </w:t>
      </w:r>
      <w:r w:rsidR="00B443E9" w:rsidRPr="00977694">
        <w:rPr>
          <w:rFonts w:cstheme="minorHAnsi"/>
          <w:sz w:val="28"/>
          <w:szCs w:val="28"/>
          <w:lang w:bidi="ar-JO"/>
        </w:rPr>
        <w:t>concentration, charge</w:t>
      </w:r>
      <w:r w:rsidR="00864026" w:rsidRPr="00977694">
        <w:rPr>
          <w:rFonts w:cstheme="minorHAnsi"/>
          <w:sz w:val="28"/>
          <w:szCs w:val="28"/>
          <w:lang w:bidi="ar-JO"/>
        </w:rPr>
        <w:t xml:space="preserve"> and solubility on the controlled release tablets of propranolol hydrochloride 5</w:t>
      </w:r>
      <w:r w:rsidR="00864026" w:rsidRPr="00977694">
        <w:rPr>
          <w:rFonts w:cstheme="minorHAnsi"/>
          <w:sz w:val="28"/>
          <w:szCs w:val="28"/>
          <w:vertAlign w:val="superscript"/>
          <w:lang w:bidi="ar-JO"/>
        </w:rPr>
        <w:t>th</w:t>
      </w:r>
      <w:r w:rsidR="00864026" w:rsidRPr="00977694">
        <w:rPr>
          <w:rFonts w:cstheme="minorHAnsi"/>
          <w:sz w:val="28"/>
          <w:szCs w:val="28"/>
          <w:lang w:bidi="ar-JO"/>
        </w:rPr>
        <w:t xml:space="preserve"> scientific congress </w:t>
      </w:r>
      <w:r w:rsidR="003F6A0F" w:rsidRPr="00977694">
        <w:rPr>
          <w:rFonts w:cstheme="minorHAnsi"/>
          <w:sz w:val="28"/>
          <w:szCs w:val="28"/>
          <w:lang w:bidi="ar-JO"/>
        </w:rPr>
        <w:t xml:space="preserve">of the association of the college of pharmacy in the </w:t>
      </w:r>
      <w:r w:rsidR="00211651" w:rsidRPr="00977694">
        <w:rPr>
          <w:rFonts w:cstheme="minorHAnsi"/>
          <w:sz w:val="28"/>
          <w:szCs w:val="28"/>
          <w:lang w:bidi="ar-JO"/>
        </w:rPr>
        <w:t>Arab</w:t>
      </w:r>
      <w:r w:rsidR="003F6A0F" w:rsidRPr="00977694">
        <w:rPr>
          <w:rFonts w:cstheme="minorHAnsi"/>
          <w:sz w:val="28"/>
          <w:szCs w:val="28"/>
          <w:lang w:bidi="ar-JO"/>
        </w:rPr>
        <w:t xml:space="preserve"> world </w:t>
      </w:r>
      <w:r w:rsidR="003F6A0F" w:rsidRPr="00977694">
        <w:rPr>
          <w:rFonts w:cstheme="minorHAnsi"/>
          <w:sz w:val="28"/>
          <w:szCs w:val="28"/>
          <w:lang w:bidi="ar-JO"/>
        </w:rPr>
        <w:lastRenderedPageBreak/>
        <w:t>&amp;second international conference of the faculty of pharmacy 16-18-Oct.2001</w:t>
      </w:r>
    </w:p>
    <w:p w:rsidR="00D67F5F" w:rsidRPr="00977694" w:rsidRDefault="0003516C" w:rsidP="00E83662">
      <w:pPr>
        <w:bidi w:val="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sz w:val="28"/>
          <w:szCs w:val="28"/>
          <w:lang w:bidi="ar-JO"/>
        </w:rPr>
        <w:t>11</w:t>
      </w:r>
      <w:r w:rsidR="00CA4630" w:rsidRPr="00977694">
        <w:rPr>
          <w:rFonts w:cstheme="minorHAnsi"/>
          <w:sz w:val="28"/>
          <w:szCs w:val="28"/>
          <w:lang w:bidi="ar-JO"/>
        </w:rPr>
        <w:t xml:space="preserve"> -</w:t>
      </w:r>
      <w:r w:rsidR="00D67F5F" w:rsidRPr="00977694">
        <w:rPr>
          <w:rFonts w:cstheme="minorHAnsi"/>
          <w:sz w:val="28"/>
          <w:szCs w:val="28"/>
          <w:lang w:bidi="ar-JO"/>
        </w:rPr>
        <w:t xml:space="preserve"> The effect of surfactant charge on drug release from acrylic matrics. Manuel efentakis G.Buckton and H.Al.hmoud, STP pharma, science 2(4)332-336(1992)</w:t>
      </w:r>
    </w:p>
    <w:p w:rsidR="00D67F5F" w:rsidRPr="00977694" w:rsidRDefault="0003516C" w:rsidP="00305819">
      <w:pPr>
        <w:bidi w:val="0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12</w:t>
      </w:r>
      <w:r w:rsidR="00CA4630" w:rsidRPr="00977694">
        <w:rPr>
          <w:rFonts w:cstheme="minorHAnsi"/>
          <w:sz w:val="28"/>
          <w:szCs w:val="28"/>
          <w:lang w:bidi="ar-JO"/>
        </w:rPr>
        <w:t xml:space="preserve"> -</w:t>
      </w:r>
      <w:r w:rsidR="00D67F5F" w:rsidRPr="00977694">
        <w:rPr>
          <w:rFonts w:cstheme="minorHAnsi"/>
          <w:sz w:val="28"/>
          <w:szCs w:val="28"/>
          <w:lang w:bidi="ar-JO"/>
        </w:rPr>
        <w:t xml:space="preserve"> Efentakis M Al-hmoud H</w:t>
      </w:r>
      <w:r w:rsidR="00305819">
        <w:rPr>
          <w:rFonts w:cstheme="minorHAnsi"/>
          <w:sz w:val="28"/>
          <w:szCs w:val="28"/>
          <w:lang w:bidi="ar-JO"/>
        </w:rPr>
        <w:t xml:space="preserve"> </w:t>
      </w:r>
      <w:r w:rsidR="00D67F5F" w:rsidRPr="00977694">
        <w:rPr>
          <w:rFonts w:cstheme="minorHAnsi"/>
          <w:sz w:val="28"/>
          <w:szCs w:val="28"/>
          <w:lang w:bidi="ar-JO"/>
        </w:rPr>
        <w:t>Buckton G. and Ragan Z. The influence of surfactant on drug release from hydrophilic matrix</w:t>
      </w:r>
      <w:r w:rsidR="0035686F" w:rsidRPr="00977694">
        <w:rPr>
          <w:rFonts w:cstheme="minorHAnsi"/>
          <w:sz w:val="28"/>
          <w:szCs w:val="28"/>
          <w:lang w:bidi="ar-JO"/>
        </w:rPr>
        <w:t>:</w:t>
      </w:r>
      <w:r w:rsidR="00D67F5F" w:rsidRPr="00977694">
        <w:rPr>
          <w:rFonts w:cstheme="minorHAnsi"/>
          <w:sz w:val="28"/>
          <w:szCs w:val="28"/>
          <w:lang w:bidi="ar-JO"/>
        </w:rPr>
        <w:t xml:space="preserve"> –Int.</w:t>
      </w:r>
      <w:r w:rsidR="00305819">
        <w:rPr>
          <w:rFonts w:cstheme="minorHAnsi"/>
          <w:sz w:val="28"/>
          <w:szCs w:val="28"/>
          <w:lang w:bidi="ar-JO"/>
        </w:rPr>
        <w:t xml:space="preserve"> </w:t>
      </w:r>
      <w:r w:rsidR="00D67F5F" w:rsidRPr="00977694">
        <w:rPr>
          <w:rFonts w:cstheme="minorHAnsi"/>
          <w:sz w:val="28"/>
          <w:szCs w:val="28"/>
          <w:lang w:bidi="ar-JO"/>
        </w:rPr>
        <w:t>J.</w:t>
      </w:r>
      <w:r w:rsidR="00305819">
        <w:rPr>
          <w:rFonts w:cstheme="minorHAnsi"/>
          <w:sz w:val="28"/>
          <w:szCs w:val="28"/>
          <w:lang w:bidi="ar-JO"/>
        </w:rPr>
        <w:t xml:space="preserve"> P</w:t>
      </w:r>
      <w:r w:rsidR="00D67F5F" w:rsidRPr="00977694">
        <w:rPr>
          <w:rFonts w:cstheme="minorHAnsi"/>
          <w:sz w:val="28"/>
          <w:szCs w:val="28"/>
          <w:lang w:bidi="ar-JO"/>
        </w:rPr>
        <w:t>harm</w:t>
      </w:r>
      <w:r w:rsidR="00305819">
        <w:rPr>
          <w:rFonts w:cstheme="minorHAnsi"/>
          <w:sz w:val="28"/>
          <w:szCs w:val="28"/>
          <w:lang w:bidi="ar-JO"/>
        </w:rPr>
        <w:t>.</w:t>
      </w:r>
      <w:r w:rsidR="00D67F5F" w:rsidRPr="00977694">
        <w:rPr>
          <w:rFonts w:cstheme="minorHAnsi"/>
          <w:sz w:val="28"/>
          <w:szCs w:val="28"/>
          <w:lang w:bidi="ar-JO"/>
        </w:rPr>
        <w:t xml:space="preserve"> 70.153-158.1991</w:t>
      </w:r>
    </w:p>
    <w:p w:rsidR="0035686F" w:rsidRPr="00977694" w:rsidRDefault="0003516C" w:rsidP="00305819">
      <w:pPr>
        <w:bidi w:val="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sz w:val="28"/>
          <w:szCs w:val="28"/>
          <w:lang w:bidi="ar-JO"/>
        </w:rPr>
        <w:t xml:space="preserve">13 </w:t>
      </w:r>
      <w:r w:rsidR="0035686F" w:rsidRPr="00977694">
        <w:rPr>
          <w:rFonts w:cstheme="minorHAnsi"/>
          <w:sz w:val="28"/>
          <w:szCs w:val="28"/>
          <w:lang w:bidi="ar-JO"/>
        </w:rPr>
        <w:t>-</w:t>
      </w:r>
      <w:r w:rsidR="00A26A4B" w:rsidRPr="00977694">
        <w:rPr>
          <w:rFonts w:cstheme="minorHAnsi"/>
          <w:sz w:val="28"/>
          <w:szCs w:val="28"/>
          <w:lang w:bidi="ar-JO"/>
        </w:rPr>
        <w:t xml:space="preserve"> </w:t>
      </w:r>
      <w:r w:rsidR="0035686F" w:rsidRPr="00977694">
        <w:rPr>
          <w:rFonts w:cstheme="minorHAnsi"/>
          <w:sz w:val="28"/>
          <w:szCs w:val="28"/>
          <w:lang w:bidi="ar-JO"/>
        </w:rPr>
        <w:t>Buckton</w:t>
      </w:r>
      <w:r w:rsidR="00305819">
        <w:rPr>
          <w:rFonts w:cstheme="minorHAnsi"/>
          <w:sz w:val="28"/>
          <w:szCs w:val="28"/>
          <w:lang w:bidi="ar-JO"/>
        </w:rPr>
        <w:t xml:space="preserve"> </w:t>
      </w:r>
      <w:r w:rsidR="0035686F" w:rsidRPr="00977694">
        <w:rPr>
          <w:rFonts w:cstheme="minorHAnsi"/>
          <w:sz w:val="28"/>
          <w:szCs w:val="28"/>
          <w:lang w:bidi="ar-JO"/>
        </w:rPr>
        <w:t>G.</w:t>
      </w:r>
      <w:r w:rsidR="00305819">
        <w:rPr>
          <w:rFonts w:cstheme="minorHAnsi"/>
          <w:sz w:val="28"/>
          <w:szCs w:val="28"/>
          <w:lang w:bidi="ar-JO"/>
        </w:rPr>
        <w:t xml:space="preserve"> </w:t>
      </w:r>
      <w:r w:rsidR="0035686F" w:rsidRPr="00977694">
        <w:rPr>
          <w:rFonts w:cstheme="minorHAnsi"/>
          <w:sz w:val="28"/>
          <w:szCs w:val="28"/>
          <w:lang w:bidi="ar-JO"/>
        </w:rPr>
        <w:t>Efentakis M.</w:t>
      </w:r>
      <w:r w:rsidR="00305819">
        <w:rPr>
          <w:rFonts w:cstheme="minorHAnsi"/>
          <w:sz w:val="28"/>
          <w:szCs w:val="28"/>
          <w:lang w:bidi="ar-JO"/>
        </w:rPr>
        <w:t xml:space="preserve"> </w:t>
      </w:r>
      <w:r w:rsidR="0035686F" w:rsidRPr="00977694">
        <w:rPr>
          <w:rFonts w:cstheme="minorHAnsi"/>
          <w:sz w:val="28"/>
          <w:szCs w:val="28"/>
          <w:lang w:bidi="ar-JO"/>
        </w:rPr>
        <w:t>Al-Hmoud H. The influence of surfactant on drug release from acrylic matrices</w:t>
      </w:r>
      <w:r w:rsidR="0072222B" w:rsidRPr="00977694">
        <w:rPr>
          <w:rFonts w:cstheme="minorHAnsi"/>
          <w:sz w:val="28"/>
          <w:szCs w:val="28"/>
          <w:lang w:bidi="ar-JO"/>
        </w:rPr>
        <w:t>:</w:t>
      </w:r>
      <w:r w:rsidR="0035686F" w:rsidRPr="00977694">
        <w:rPr>
          <w:rFonts w:cstheme="minorHAnsi"/>
          <w:sz w:val="28"/>
          <w:szCs w:val="28"/>
          <w:lang w:bidi="ar-JO"/>
        </w:rPr>
        <w:t xml:space="preserve"> Int.J.Pharm. 74.169-174m.1991</w:t>
      </w:r>
    </w:p>
    <w:p w:rsidR="0072222B" w:rsidRPr="00977694" w:rsidRDefault="0003516C" w:rsidP="00E83662">
      <w:pPr>
        <w:bidi w:val="0"/>
        <w:rPr>
          <w:rFonts w:cstheme="minorHAnsi"/>
          <w:sz w:val="28"/>
          <w:szCs w:val="28"/>
          <w:rtl/>
          <w:lang w:bidi="ar-JO"/>
        </w:rPr>
      </w:pPr>
      <w:r>
        <w:rPr>
          <w:rFonts w:cstheme="minorHAnsi"/>
          <w:sz w:val="28"/>
          <w:szCs w:val="28"/>
          <w:lang w:bidi="ar-JO"/>
        </w:rPr>
        <w:t>14</w:t>
      </w:r>
      <w:r w:rsidR="0072222B" w:rsidRPr="00977694">
        <w:rPr>
          <w:rFonts w:cstheme="minorHAnsi"/>
          <w:sz w:val="28"/>
          <w:szCs w:val="28"/>
          <w:lang w:bidi="ar-JO"/>
        </w:rPr>
        <w:t xml:space="preserve"> - A controlled release matrix using a mixture of hydrophilic &amp; hydrophobic polymers. H.</w:t>
      </w:r>
      <w:r w:rsidR="00EF707D">
        <w:rPr>
          <w:rFonts w:cstheme="minorHAnsi"/>
          <w:sz w:val="28"/>
          <w:szCs w:val="28"/>
          <w:lang w:bidi="ar-JO"/>
        </w:rPr>
        <w:t xml:space="preserve"> </w:t>
      </w:r>
      <w:r w:rsidR="0072222B" w:rsidRPr="00977694">
        <w:rPr>
          <w:rFonts w:cstheme="minorHAnsi"/>
          <w:sz w:val="28"/>
          <w:szCs w:val="28"/>
          <w:lang w:bidi="ar-JO"/>
        </w:rPr>
        <w:t>Al-hmoud ,M.Effentakis and N.H.Choulis, International Journal of pharmaceutical. 68(1991) R1-R3</w:t>
      </w:r>
    </w:p>
    <w:p w:rsidR="0071769D" w:rsidRPr="00977694" w:rsidRDefault="0003516C" w:rsidP="00245F35">
      <w:pPr>
        <w:bidi w:val="0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15</w:t>
      </w:r>
      <w:r w:rsidR="0072222B" w:rsidRPr="00977694">
        <w:rPr>
          <w:rFonts w:cstheme="minorHAnsi"/>
          <w:sz w:val="28"/>
          <w:szCs w:val="28"/>
          <w:lang w:bidi="ar-JO"/>
        </w:rPr>
        <w:t xml:space="preserve"> - </w:t>
      </w:r>
      <w:r w:rsidR="003F6A0F" w:rsidRPr="00977694">
        <w:rPr>
          <w:rFonts w:cstheme="minorHAnsi"/>
          <w:sz w:val="28"/>
          <w:szCs w:val="28"/>
          <w:lang w:bidi="ar-JO"/>
        </w:rPr>
        <w:t xml:space="preserve">Effect of additives on flurbiprofen controlled release preparation. Manuel </w:t>
      </w:r>
      <w:r w:rsidR="00245F35">
        <w:rPr>
          <w:rFonts w:cstheme="minorHAnsi"/>
          <w:sz w:val="28"/>
          <w:szCs w:val="28"/>
          <w:lang w:bidi="ar-JO"/>
        </w:rPr>
        <w:t>E</w:t>
      </w:r>
      <w:r w:rsidR="003F6A0F" w:rsidRPr="00977694">
        <w:rPr>
          <w:rFonts w:cstheme="minorHAnsi"/>
          <w:sz w:val="28"/>
          <w:szCs w:val="28"/>
          <w:lang w:bidi="ar-JO"/>
        </w:rPr>
        <w:t>fentakis, Al-Hmoud Hassan and Nicolas Chouli</w:t>
      </w:r>
      <w:bookmarkStart w:id="0" w:name="_GoBack"/>
      <w:bookmarkEnd w:id="0"/>
      <w:r w:rsidR="003F6A0F" w:rsidRPr="00977694">
        <w:rPr>
          <w:rFonts w:cstheme="minorHAnsi"/>
          <w:sz w:val="28"/>
          <w:szCs w:val="28"/>
          <w:lang w:bidi="ar-JO"/>
        </w:rPr>
        <w:t>s</w:t>
      </w:r>
      <w:r w:rsidR="00D67F5F" w:rsidRPr="00977694">
        <w:rPr>
          <w:rFonts w:cstheme="minorHAnsi"/>
          <w:sz w:val="28"/>
          <w:szCs w:val="28"/>
          <w:lang w:bidi="ar-JO"/>
        </w:rPr>
        <w:t>, Acta</w:t>
      </w:r>
      <w:r w:rsidR="003F6A0F" w:rsidRPr="00977694">
        <w:rPr>
          <w:rFonts w:cstheme="minorHAnsi"/>
          <w:sz w:val="28"/>
          <w:szCs w:val="28"/>
          <w:lang w:bidi="ar-JO"/>
        </w:rPr>
        <w:t xml:space="preserve"> Pharma</w:t>
      </w:r>
      <w:r w:rsidR="0071769D" w:rsidRPr="00977694">
        <w:rPr>
          <w:rFonts w:cstheme="minorHAnsi"/>
          <w:sz w:val="28"/>
          <w:szCs w:val="28"/>
          <w:lang w:bidi="ar-JO"/>
        </w:rPr>
        <w:t>ceutica Technologica</w:t>
      </w:r>
      <w:r w:rsidR="00D67F5F" w:rsidRPr="00977694">
        <w:rPr>
          <w:rFonts w:cstheme="minorHAnsi"/>
          <w:sz w:val="28"/>
          <w:szCs w:val="28"/>
          <w:lang w:bidi="ar-JO"/>
        </w:rPr>
        <w:t>,</w:t>
      </w:r>
      <w:r w:rsidR="0071769D" w:rsidRPr="00977694">
        <w:rPr>
          <w:rFonts w:cstheme="minorHAnsi"/>
          <w:sz w:val="28"/>
          <w:szCs w:val="28"/>
          <w:lang w:bidi="ar-JO"/>
        </w:rPr>
        <w:t xml:space="preserve"> 36(4)237-239(1990)</w:t>
      </w:r>
      <w:r w:rsidR="001624C8">
        <w:rPr>
          <w:rFonts w:cstheme="minorHAnsi"/>
          <w:sz w:val="28"/>
          <w:szCs w:val="28"/>
          <w:lang w:bidi="ar-JO"/>
        </w:rPr>
        <w:t>.</w:t>
      </w:r>
    </w:p>
    <w:p w:rsidR="009D4798" w:rsidRPr="009D4798" w:rsidRDefault="009D4798" w:rsidP="009D4798">
      <w:pPr>
        <w:jc w:val="right"/>
        <w:rPr>
          <w:rFonts w:cstheme="majorBidi"/>
          <w:sz w:val="24"/>
          <w:szCs w:val="24"/>
          <w:rtl/>
          <w:lang w:bidi="ar-JO"/>
        </w:rPr>
      </w:pPr>
    </w:p>
    <w:sectPr w:rsidR="009D4798" w:rsidRPr="009D4798" w:rsidSect="001A53FF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E76" w:rsidRDefault="00046E76" w:rsidP="00EF59EC">
      <w:pPr>
        <w:spacing w:after="0" w:line="240" w:lineRule="auto"/>
      </w:pPr>
      <w:r>
        <w:separator/>
      </w:r>
    </w:p>
  </w:endnote>
  <w:endnote w:type="continuationSeparator" w:id="0">
    <w:p w:rsidR="00046E76" w:rsidRDefault="00046E76" w:rsidP="00EF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5478376"/>
      <w:docPartObj>
        <w:docPartGallery w:val="Page Numbers (Bottom of Page)"/>
        <w:docPartUnique/>
      </w:docPartObj>
    </w:sdtPr>
    <w:sdtEndPr/>
    <w:sdtContent>
      <w:p w:rsidR="00332692" w:rsidRDefault="001706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07D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332692" w:rsidRDefault="00332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E76" w:rsidRDefault="00046E76" w:rsidP="00EF59EC">
      <w:pPr>
        <w:spacing w:after="0" w:line="240" w:lineRule="auto"/>
      </w:pPr>
      <w:r>
        <w:separator/>
      </w:r>
    </w:p>
  </w:footnote>
  <w:footnote w:type="continuationSeparator" w:id="0">
    <w:p w:rsidR="00046E76" w:rsidRDefault="00046E76" w:rsidP="00EF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0448"/>
    <w:multiLevelType w:val="hybridMultilevel"/>
    <w:tmpl w:val="D13A513A"/>
    <w:lvl w:ilvl="0" w:tplc="0409000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90" w:hanging="360"/>
      </w:pPr>
      <w:rPr>
        <w:rFonts w:ascii="Wingdings" w:hAnsi="Wingdings" w:hint="default"/>
      </w:rPr>
    </w:lvl>
  </w:abstractNum>
  <w:abstractNum w:abstractNumId="1" w15:restartNumberingAfterBreak="0">
    <w:nsid w:val="63156222"/>
    <w:multiLevelType w:val="hybridMultilevel"/>
    <w:tmpl w:val="8CF8AD58"/>
    <w:lvl w:ilvl="0" w:tplc="53C4E3BE">
      <w:start w:val="1"/>
      <w:numFmt w:val="decimal"/>
      <w:lvlText w:val="%1-"/>
      <w:lvlJc w:val="left"/>
      <w:pPr>
        <w:ind w:left="360" w:hanging="360"/>
      </w:pPr>
      <w:rPr>
        <w:rFonts w:asciiTheme="minorHAnsi" w:hAnsiTheme="minorHAns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F21C85"/>
    <w:multiLevelType w:val="hybridMultilevel"/>
    <w:tmpl w:val="FA02DCFC"/>
    <w:lvl w:ilvl="0" w:tplc="F850CB68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281"/>
    <w:rsid w:val="0002159A"/>
    <w:rsid w:val="000265A5"/>
    <w:rsid w:val="0003516C"/>
    <w:rsid w:val="00046E76"/>
    <w:rsid w:val="0005169F"/>
    <w:rsid w:val="00082E3A"/>
    <w:rsid w:val="00082E7A"/>
    <w:rsid w:val="0009189F"/>
    <w:rsid w:val="00092C1A"/>
    <w:rsid w:val="000A5A5C"/>
    <w:rsid w:val="000E4932"/>
    <w:rsid w:val="000F7F4E"/>
    <w:rsid w:val="00114234"/>
    <w:rsid w:val="00136374"/>
    <w:rsid w:val="001624C8"/>
    <w:rsid w:val="00164EB3"/>
    <w:rsid w:val="001706DB"/>
    <w:rsid w:val="00173E7C"/>
    <w:rsid w:val="00175B37"/>
    <w:rsid w:val="00191BA1"/>
    <w:rsid w:val="001A429E"/>
    <w:rsid w:val="001A53FF"/>
    <w:rsid w:val="001A6DF8"/>
    <w:rsid w:val="001A73AE"/>
    <w:rsid w:val="001B0B67"/>
    <w:rsid w:val="001B3915"/>
    <w:rsid w:val="001B39A7"/>
    <w:rsid w:val="001B6560"/>
    <w:rsid w:val="001B7E33"/>
    <w:rsid w:val="00211651"/>
    <w:rsid w:val="00213C33"/>
    <w:rsid w:val="00220A1A"/>
    <w:rsid w:val="00231C4D"/>
    <w:rsid w:val="002323D6"/>
    <w:rsid w:val="00245F35"/>
    <w:rsid w:val="0025628C"/>
    <w:rsid w:val="00266A76"/>
    <w:rsid w:val="002B7381"/>
    <w:rsid w:val="002C0C6C"/>
    <w:rsid w:val="002E0FB7"/>
    <w:rsid w:val="002E40E0"/>
    <w:rsid w:val="00305819"/>
    <w:rsid w:val="00332692"/>
    <w:rsid w:val="0035686F"/>
    <w:rsid w:val="00361565"/>
    <w:rsid w:val="00386A43"/>
    <w:rsid w:val="003B6C81"/>
    <w:rsid w:val="003F6A0F"/>
    <w:rsid w:val="00421DCA"/>
    <w:rsid w:val="004459B4"/>
    <w:rsid w:val="00472220"/>
    <w:rsid w:val="00484EB3"/>
    <w:rsid w:val="004A33A4"/>
    <w:rsid w:val="004A54FD"/>
    <w:rsid w:val="004B6F15"/>
    <w:rsid w:val="004C2105"/>
    <w:rsid w:val="004E0A59"/>
    <w:rsid w:val="00511D7F"/>
    <w:rsid w:val="00535DBC"/>
    <w:rsid w:val="00574FC7"/>
    <w:rsid w:val="006174DA"/>
    <w:rsid w:val="00627021"/>
    <w:rsid w:val="006B50E3"/>
    <w:rsid w:val="006C549F"/>
    <w:rsid w:val="006D105C"/>
    <w:rsid w:val="006D22FF"/>
    <w:rsid w:val="007014AA"/>
    <w:rsid w:val="007035B9"/>
    <w:rsid w:val="00706254"/>
    <w:rsid w:val="0071769D"/>
    <w:rsid w:val="0072222B"/>
    <w:rsid w:val="00736D6E"/>
    <w:rsid w:val="0074246B"/>
    <w:rsid w:val="00760A73"/>
    <w:rsid w:val="00781DC7"/>
    <w:rsid w:val="007B1749"/>
    <w:rsid w:val="007B76D8"/>
    <w:rsid w:val="00831B36"/>
    <w:rsid w:val="00864026"/>
    <w:rsid w:val="0087326B"/>
    <w:rsid w:val="008A3F54"/>
    <w:rsid w:val="009314A1"/>
    <w:rsid w:val="0093246B"/>
    <w:rsid w:val="00937043"/>
    <w:rsid w:val="00951F59"/>
    <w:rsid w:val="00952528"/>
    <w:rsid w:val="00975F74"/>
    <w:rsid w:val="00977694"/>
    <w:rsid w:val="0099650C"/>
    <w:rsid w:val="009A4D97"/>
    <w:rsid w:val="009C6A6F"/>
    <w:rsid w:val="009D4798"/>
    <w:rsid w:val="009F110C"/>
    <w:rsid w:val="009F5BDC"/>
    <w:rsid w:val="00A26A4B"/>
    <w:rsid w:val="00A35515"/>
    <w:rsid w:val="00A80074"/>
    <w:rsid w:val="00A9354D"/>
    <w:rsid w:val="00AD15A8"/>
    <w:rsid w:val="00AE1301"/>
    <w:rsid w:val="00AE3760"/>
    <w:rsid w:val="00AF6696"/>
    <w:rsid w:val="00B11D07"/>
    <w:rsid w:val="00B27488"/>
    <w:rsid w:val="00B334B9"/>
    <w:rsid w:val="00B37FB3"/>
    <w:rsid w:val="00B443E9"/>
    <w:rsid w:val="00B70B9C"/>
    <w:rsid w:val="00B72930"/>
    <w:rsid w:val="00B755FA"/>
    <w:rsid w:val="00B7651D"/>
    <w:rsid w:val="00B961A0"/>
    <w:rsid w:val="00BD18B3"/>
    <w:rsid w:val="00BE6281"/>
    <w:rsid w:val="00C17DF5"/>
    <w:rsid w:val="00C33ACB"/>
    <w:rsid w:val="00C41D34"/>
    <w:rsid w:val="00C447D5"/>
    <w:rsid w:val="00C45462"/>
    <w:rsid w:val="00C81AC1"/>
    <w:rsid w:val="00CA4630"/>
    <w:rsid w:val="00CA684B"/>
    <w:rsid w:val="00CE2D8E"/>
    <w:rsid w:val="00CE715B"/>
    <w:rsid w:val="00CF40C2"/>
    <w:rsid w:val="00CF56CC"/>
    <w:rsid w:val="00D01040"/>
    <w:rsid w:val="00D46DB7"/>
    <w:rsid w:val="00D67F5F"/>
    <w:rsid w:val="00DA0974"/>
    <w:rsid w:val="00DC37E2"/>
    <w:rsid w:val="00DD08DE"/>
    <w:rsid w:val="00E44153"/>
    <w:rsid w:val="00E664D2"/>
    <w:rsid w:val="00E7267E"/>
    <w:rsid w:val="00E80F2A"/>
    <w:rsid w:val="00E83662"/>
    <w:rsid w:val="00E87E3B"/>
    <w:rsid w:val="00EA2D60"/>
    <w:rsid w:val="00EB4A59"/>
    <w:rsid w:val="00EC621A"/>
    <w:rsid w:val="00EF59EC"/>
    <w:rsid w:val="00EF707D"/>
    <w:rsid w:val="00EF77A0"/>
    <w:rsid w:val="00F019D6"/>
    <w:rsid w:val="00F32ABF"/>
    <w:rsid w:val="00F4088E"/>
    <w:rsid w:val="00F61042"/>
    <w:rsid w:val="00F82819"/>
    <w:rsid w:val="00FA4CC5"/>
    <w:rsid w:val="00FC4DCB"/>
    <w:rsid w:val="00FD07CE"/>
    <w:rsid w:val="00FD643A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D4EA"/>
  <w15:docId w15:val="{FDC373D8-E816-4363-AFF8-2EF3263F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B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9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9EC"/>
  </w:style>
  <w:style w:type="paragraph" w:styleId="Footer">
    <w:name w:val="footer"/>
    <w:basedOn w:val="Normal"/>
    <w:link w:val="FooterChar"/>
    <w:uiPriority w:val="99"/>
    <w:unhideWhenUsed/>
    <w:rsid w:val="00EF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EC"/>
  </w:style>
  <w:style w:type="paragraph" w:customStyle="1" w:styleId="Default">
    <w:name w:val="Default"/>
    <w:rsid w:val="00B443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B7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Char"/>
    <w:rsid w:val="009D4798"/>
    <w:pPr>
      <w:bidi w:val="0"/>
      <w:spacing w:line="240" w:lineRule="auto"/>
      <w:jc w:val="center"/>
    </w:pPr>
    <w:rPr>
      <w:rFonts w:ascii="Calibri" w:eastAsia="Calibri" w:hAnsi="Calibri" w:cs="Times New Roman"/>
      <w:noProof/>
    </w:rPr>
  </w:style>
  <w:style w:type="character" w:customStyle="1" w:styleId="EndNoteBibliographyChar">
    <w:name w:val="EndNote Bibliography Char"/>
    <w:link w:val="EndNoteBibliography"/>
    <w:rsid w:val="009D4798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ssan.alhmoud@yu.edu.jo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B7589D-D83B-41BB-8669-0BCA4327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yucc</cp:lastModifiedBy>
  <cp:revision>69</cp:revision>
  <dcterms:created xsi:type="dcterms:W3CDTF">2016-10-21T18:26:00Z</dcterms:created>
  <dcterms:modified xsi:type="dcterms:W3CDTF">2022-10-12T16:24:00Z</dcterms:modified>
</cp:coreProperties>
</file>