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8E" w:rsidRPr="00F2528E" w:rsidRDefault="00FB25F3" w:rsidP="00FB25F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F2528E" w:rsidRPr="00F2528E">
        <w:rPr>
          <w:b/>
          <w:bCs/>
          <w:sz w:val="32"/>
          <w:szCs w:val="32"/>
          <w:rtl/>
        </w:rPr>
        <w:t>السيرة الذاتية</w:t>
      </w:r>
    </w:p>
    <w:p w:rsidR="00F2528E" w:rsidRPr="00F2528E" w:rsidRDefault="00F2528E" w:rsidP="00FB25F3">
      <w:pPr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rtl/>
        </w:rPr>
      </w:pPr>
      <w:r w:rsidRPr="00F2528E">
        <w:rPr>
          <w:b/>
          <w:bCs/>
          <w:sz w:val="32"/>
          <w:szCs w:val="32"/>
          <w:u w:val="single"/>
          <w:rtl/>
        </w:rPr>
        <w:t>معلومات عامة:</w:t>
      </w:r>
    </w:p>
    <w:p w:rsidR="00F2528E" w:rsidRPr="00F2528E" w:rsidRDefault="00F2528E" w:rsidP="00FB25F3">
      <w:pPr>
        <w:jc w:val="center"/>
        <w:rPr>
          <w:b/>
          <w:bCs/>
          <w:sz w:val="32"/>
          <w:szCs w:val="32"/>
          <w:rtl/>
        </w:rPr>
      </w:pPr>
      <w:r w:rsidRPr="00F2528E">
        <w:rPr>
          <w:b/>
          <w:bCs/>
          <w:sz w:val="32"/>
          <w:szCs w:val="32"/>
          <w:rtl/>
        </w:rPr>
        <w:t>الاسم: يوسف محمد احمد الربابعه</w:t>
      </w:r>
    </w:p>
    <w:p w:rsidR="0062371A" w:rsidRPr="00F2528E" w:rsidRDefault="0062371A" w:rsidP="00FB25F3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مكان</w:t>
      </w:r>
      <w:r w:rsidR="005C7974" w:rsidRPr="005C7974">
        <w:rPr>
          <w:rtl/>
        </w:rPr>
        <w:t xml:space="preserve"> </w:t>
      </w:r>
      <w:r w:rsidR="005C7974">
        <w:rPr>
          <w:rFonts w:hint="cs"/>
          <w:rtl/>
        </w:rPr>
        <w:t xml:space="preserve">و </w:t>
      </w:r>
      <w:r w:rsidR="005C7974" w:rsidRPr="005C7974">
        <w:rPr>
          <w:rFonts w:cs="Arial"/>
          <w:b/>
          <w:bCs/>
          <w:sz w:val="32"/>
          <w:szCs w:val="32"/>
          <w:rtl/>
        </w:rPr>
        <w:t>تاريخ الولادة</w:t>
      </w:r>
      <w:r w:rsidR="005C7974">
        <w:rPr>
          <w:rFonts w:cs="Arial" w:hint="cs"/>
          <w:b/>
          <w:bCs/>
          <w:sz w:val="32"/>
          <w:szCs w:val="32"/>
          <w:rtl/>
        </w:rPr>
        <w:t xml:space="preserve"> :</w:t>
      </w:r>
      <w:r w:rsidR="005C7974" w:rsidRPr="005C7974">
        <w:rPr>
          <w:rFonts w:cs="Arial" w:hint="cs"/>
          <w:b/>
          <w:bCs/>
          <w:sz w:val="32"/>
          <w:szCs w:val="32"/>
          <w:rtl/>
        </w:rPr>
        <w:t xml:space="preserve"> </w:t>
      </w:r>
      <w:r w:rsidR="00F2528E" w:rsidRPr="00F2528E">
        <w:rPr>
          <w:b/>
          <w:bCs/>
          <w:sz w:val="32"/>
          <w:szCs w:val="32"/>
          <w:rtl/>
        </w:rPr>
        <w:t>عجلون – الهاشمية</w:t>
      </w:r>
      <w:r w:rsidR="00FB25F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: 12/8/1973</w:t>
      </w:r>
    </w:p>
    <w:p w:rsidR="00F2528E" w:rsidRPr="00FB25F3" w:rsidRDefault="00F2528E" w:rsidP="00FB25F3">
      <w:pPr>
        <w:jc w:val="center"/>
        <w:rPr>
          <w:sz w:val="32"/>
          <w:szCs w:val="32"/>
          <w:rtl/>
        </w:rPr>
      </w:pPr>
      <w:r w:rsidRPr="00F2528E">
        <w:rPr>
          <w:b/>
          <w:bCs/>
          <w:sz w:val="32"/>
          <w:szCs w:val="32"/>
          <w:rtl/>
        </w:rPr>
        <w:t>الجنسية: أردنية</w:t>
      </w:r>
      <w:r w:rsidR="00FB25F3">
        <w:rPr>
          <w:rFonts w:hint="cs"/>
          <w:sz w:val="32"/>
          <w:szCs w:val="32"/>
          <w:rtl/>
        </w:rPr>
        <w:t xml:space="preserve">  - </w:t>
      </w:r>
      <w:r w:rsidRPr="00F2528E">
        <w:rPr>
          <w:b/>
          <w:bCs/>
          <w:sz w:val="32"/>
          <w:szCs w:val="32"/>
          <w:rtl/>
        </w:rPr>
        <w:t>الحالة الاجتماعية: متزوج</w:t>
      </w:r>
    </w:p>
    <w:p w:rsidR="00FB25F3" w:rsidRDefault="00FB25F3" w:rsidP="00FB25F3">
      <w:pPr>
        <w:jc w:val="center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البريد</w:t>
      </w:r>
      <w:r w:rsidRPr="00FB25F3">
        <w:rPr>
          <w:rFonts w:cs="Arial"/>
          <w:b/>
          <w:bCs/>
          <w:sz w:val="32"/>
          <w:szCs w:val="32"/>
          <w:rtl/>
        </w:rPr>
        <w:t xml:space="preserve"> الإلكتروني (</w:t>
      </w:r>
      <w:r w:rsidRPr="00FB25F3">
        <w:rPr>
          <w:b/>
          <w:bCs/>
          <w:sz w:val="32"/>
          <w:szCs w:val="32"/>
        </w:rPr>
        <w:t xml:space="preserve">yousefrababah@yahoo.com </w:t>
      </w:r>
      <w:r>
        <w:rPr>
          <w:rFonts w:hint="cs"/>
          <w:b/>
          <w:bCs/>
          <w:sz w:val="32"/>
          <w:szCs w:val="32"/>
          <w:rtl/>
        </w:rPr>
        <w:t xml:space="preserve"> )</w:t>
      </w:r>
    </w:p>
    <w:p w:rsidR="00F2528E" w:rsidRPr="005D58F2" w:rsidRDefault="00A27F71" w:rsidP="00FB25F3">
      <w:pPr>
        <w:jc w:val="center"/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line id="Straight Connector 5" o:spid="_x0000_s1026" style="position:absolute;left:0;text-align:left;flip:x;z-index:251659264;visibility:visible" from="-49.45pt,23.35pt" to="469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ztJQIAAEE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" strokeweight="2.25pt"/>
        </w:pict>
      </w:r>
      <w:r w:rsidR="00F2528E" w:rsidRPr="00F2528E">
        <w:rPr>
          <w:b/>
          <w:bCs/>
          <w:sz w:val="32"/>
          <w:szCs w:val="32"/>
          <w:rtl/>
        </w:rPr>
        <w:t>الجوال: (</w:t>
      </w:r>
      <w:r w:rsidR="00C85344">
        <w:rPr>
          <w:rFonts w:hint="cs"/>
          <w:b/>
          <w:bCs/>
          <w:sz w:val="32"/>
          <w:szCs w:val="32"/>
          <w:rtl/>
        </w:rPr>
        <w:t>0</w:t>
      </w:r>
      <w:r w:rsidR="00470A27">
        <w:rPr>
          <w:rFonts w:hint="cs"/>
          <w:b/>
          <w:bCs/>
          <w:sz w:val="32"/>
          <w:szCs w:val="32"/>
          <w:rtl/>
        </w:rPr>
        <w:t>0962</w:t>
      </w:r>
      <w:r w:rsidR="00C85344">
        <w:rPr>
          <w:rFonts w:hint="cs"/>
          <w:b/>
          <w:bCs/>
          <w:sz w:val="32"/>
          <w:szCs w:val="32"/>
          <w:rtl/>
        </w:rPr>
        <w:t>777067429</w:t>
      </w:r>
      <w:r w:rsidR="00F2528E" w:rsidRPr="00F2528E">
        <w:rPr>
          <w:b/>
          <w:bCs/>
          <w:sz w:val="32"/>
          <w:szCs w:val="32"/>
          <w:rtl/>
        </w:rPr>
        <w:t xml:space="preserve"> )</w:t>
      </w:r>
    </w:p>
    <w:p w:rsidR="00F2528E" w:rsidRPr="005D58F2" w:rsidRDefault="00F2528E" w:rsidP="005D58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D58F2">
        <w:rPr>
          <w:b/>
          <w:bCs/>
          <w:sz w:val="28"/>
          <w:szCs w:val="28"/>
          <w:u w:val="single"/>
          <w:rtl/>
        </w:rPr>
        <w:t xml:space="preserve">المؤهلات العلمية: </w:t>
      </w:r>
    </w:p>
    <w:tbl>
      <w:tblPr>
        <w:tblStyle w:val="TableGrid"/>
        <w:bidiVisual/>
        <w:tblW w:w="10246" w:type="dxa"/>
        <w:tblInd w:w="-13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5"/>
        <w:gridCol w:w="1791"/>
        <w:gridCol w:w="4253"/>
        <w:gridCol w:w="1327"/>
      </w:tblGrid>
      <w:tr w:rsidR="00F2528E" w:rsidRPr="00AD187A" w:rsidTr="005D58F2">
        <w:tc>
          <w:tcPr>
            <w:tcW w:w="2875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9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الجامعة التي تخرج منها</w:t>
            </w:r>
          </w:p>
        </w:tc>
        <w:tc>
          <w:tcPr>
            <w:tcW w:w="132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تاريخ التخرج</w:t>
            </w:r>
          </w:p>
        </w:tc>
      </w:tr>
      <w:tr w:rsidR="00F2528E" w:rsidRPr="00AD187A" w:rsidTr="00944CE6">
        <w:tc>
          <w:tcPr>
            <w:tcW w:w="287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الدكتوراه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7647E4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فقه مقارن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محمد الخامس- اكدال –الرباط -المغرب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F2528E" w:rsidRPr="00AD187A" w:rsidTr="00944CE6">
        <w:trPr>
          <w:trHeight w:val="498"/>
        </w:trPr>
        <w:tc>
          <w:tcPr>
            <w:tcW w:w="287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الماجستير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فقه مقارن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الإسلامية – بغداد – العراق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2003م</w:t>
            </w:r>
          </w:p>
        </w:tc>
      </w:tr>
      <w:tr w:rsidR="00F2528E" w:rsidRPr="00AD187A" w:rsidTr="00944CE6">
        <w:tc>
          <w:tcPr>
            <w:tcW w:w="287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دبلوم عالي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تربية إسلامية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اليمنية –صنعاء –اليمن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2000م</w:t>
            </w:r>
          </w:p>
        </w:tc>
      </w:tr>
      <w:tr w:rsidR="00F2528E" w:rsidRPr="00AD187A" w:rsidTr="00944CE6">
        <w:tc>
          <w:tcPr>
            <w:tcW w:w="2875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بكالوريوس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الفقه  و أصوله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صدام للعلوم الإسلامية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1996م</w:t>
            </w:r>
          </w:p>
        </w:tc>
      </w:tr>
    </w:tbl>
    <w:p w:rsidR="00F2528E" w:rsidRPr="005D58F2" w:rsidRDefault="00F2528E" w:rsidP="005D58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rtl/>
        </w:rPr>
      </w:pPr>
      <w:r w:rsidRPr="005D58F2">
        <w:rPr>
          <w:b/>
          <w:bCs/>
          <w:sz w:val="28"/>
          <w:szCs w:val="28"/>
          <w:u w:val="single"/>
          <w:rtl/>
        </w:rPr>
        <w:t>الخبرات العملية:</w:t>
      </w:r>
    </w:p>
    <w:tbl>
      <w:tblPr>
        <w:tblStyle w:val="TableGrid"/>
        <w:bidiVisual/>
        <w:tblW w:w="10512" w:type="dxa"/>
        <w:tblInd w:w="-137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856"/>
        <w:gridCol w:w="2621"/>
        <w:gridCol w:w="4050"/>
      </w:tblGrid>
      <w:tr w:rsidR="00F2528E" w:rsidRPr="00AD187A" w:rsidTr="005D58F2">
        <w:trPr>
          <w:trHeight w:val="243"/>
        </w:trPr>
        <w:tc>
          <w:tcPr>
            <w:tcW w:w="3841" w:type="dxa"/>
            <w:gridSpan w:val="2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C8534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2621" w:type="dxa"/>
            <w:vMerge w:val="restart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C8534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المسمى الوظيفي</w:t>
            </w:r>
          </w:p>
          <w:p w:rsidR="00F2528E" w:rsidRPr="00AD187A" w:rsidRDefault="00F2528E" w:rsidP="00C8534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( الخبرة )</w:t>
            </w:r>
          </w:p>
        </w:tc>
        <w:tc>
          <w:tcPr>
            <w:tcW w:w="4050" w:type="dxa"/>
            <w:vMerge w:val="restart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C8534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المؤسسة</w:t>
            </w:r>
          </w:p>
        </w:tc>
      </w:tr>
      <w:tr w:rsidR="00F2528E" w:rsidRPr="00AD187A" w:rsidTr="005D58F2">
        <w:trPr>
          <w:trHeight w:val="243"/>
        </w:trPr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2621" w:type="dxa"/>
            <w:vMerge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B4C6E7" w:themeFill="accent5" w:themeFillTint="66"/>
            <w:vAlign w:val="center"/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47E4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7647E4" w:rsidRPr="00AD187A" w:rsidRDefault="007647E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1996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4" w:rsidRPr="00AD187A" w:rsidRDefault="007647E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1997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4" w:rsidRPr="00AD187A" w:rsidRDefault="007647E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تربية اسلامية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7647E4" w:rsidRPr="00AD187A" w:rsidRDefault="007647E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الثقافة العسكرية 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/  الاردن </w:t>
            </w:r>
          </w:p>
        </w:tc>
      </w:tr>
      <w:tr w:rsidR="007647E4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7647E4" w:rsidRPr="00AD187A" w:rsidRDefault="00CA655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1997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4" w:rsidRPr="00AD187A" w:rsidRDefault="00CA655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1999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4" w:rsidRPr="00AD187A" w:rsidRDefault="00C669A2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cs="Arial"/>
                <w:b/>
                <w:bCs/>
                <w:sz w:val="28"/>
                <w:szCs w:val="28"/>
                <w:rtl/>
              </w:rPr>
              <w:t>مدرس تربية اسلامية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7647E4" w:rsidRPr="00AD187A" w:rsidRDefault="00C8534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المعاهد العلمية / اليمن </w:t>
            </w:r>
          </w:p>
        </w:tc>
      </w:tr>
      <w:tr w:rsidR="00F2528E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2003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2007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7647E4" w:rsidP="00F2528E">
            <w:pPr>
              <w:spacing w:after="160" w:line="259" w:lineRule="auto"/>
              <w:rPr>
                <w:b/>
                <w:bCs/>
                <w:sz w:val="28"/>
                <w:szCs w:val="28"/>
                <w:lang w:bidi="ar-JO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مدرس</w:t>
            </w: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تربية اسلامية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وزارة التربية 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والتعليم /الاردن  </w:t>
            </w:r>
          </w:p>
        </w:tc>
      </w:tr>
      <w:tr w:rsidR="00F2528E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7647E4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</w:t>
            </w:r>
            <w:r w:rsidR="00C669A2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ثقافة اسلامية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جامعة الملك سعود 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السعودية </w:t>
            </w:r>
          </w:p>
        </w:tc>
      </w:tr>
      <w:tr w:rsidR="00F2528E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2009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28E" w:rsidRPr="00AD187A" w:rsidRDefault="007647E4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ومنسق اكاديمي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جامعة الملك سعود 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/السعودية </w:t>
            </w:r>
          </w:p>
        </w:tc>
      </w:tr>
      <w:tr w:rsidR="00F2528E" w:rsidRPr="00AD187A" w:rsidTr="005D58F2">
        <w:trPr>
          <w:trHeight w:val="480"/>
        </w:trPr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1010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:rsidR="00F2528E" w:rsidRPr="00AD187A" w:rsidRDefault="00F2528E" w:rsidP="007647E4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20</w:t>
            </w:r>
            <w:r w:rsidR="007647E4" w:rsidRPr="00AD187A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hideMark/>
          </w:tcPr>
          <w:p w:rsidR="00F2528E" w:rsidRPr="00AD187A" w:rsidRDefault="007647E4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مدرس و</w:t>
            </w:r>
            <w:r w:rsidR="00F2528E" w:rsidRPr="00AD187A">
              <w:rPr>
                <w:b/>
                <w:bCs/>
                <w:sz w:val="28"/>
                <w:szCs w:val="28"/>
                <w:rtl/>
              </w:rPr>
              <w:t xml:space="preserve">منسق أكاديمي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F2528E" w:rsidRPr="00AD187A" w:rsidRDefault="00F2528E" w:rsidP="00F2528E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جامعة الملك فيصل 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السعودية </w:t>
            </w:r>
          </w:p>
        </w:tc>
      </w:tr>
      <w:tr w:rsidR="007647E4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7647E4" w:rsidRPr="00AD187A" w:rsidRDefault="007647E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7647E4" w:rsidRPr="00AD187A" w:rsidRDefault="007647E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7647E4" w:rsidRPr="00AD187A" w:rsidRDefault="007647E4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ومدير اكاديمي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7647E4" w:rsidRPr="00AD187A" w:rsidRDefault="00C8534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الامير سطام/ السعودية </w:t>
            </w:r>
          </w:p>
        </w:tc>
      </w:tr>
      <w:tr w:rsidR="00944CE6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44CE6" w:rsidRPr="00AD187A" w:rsidRDefault="00944CE6" w:rsidP="00C8534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مدرب 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تنمية </w:t>
            </w:r>
            <w:r w:rsidR="00C669A2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بشرية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مركز</w:t>
            </w:r>
            <w:r w:rsidR="00C669A2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 تحسين </w:t>
            </w: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الاداء للتدري</w:t>
            </w:r>
            <w:r w:rsidRPr="00AD187A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السعودية </w:t>
            </w:r>
          </w:p>
        </w:tc>
      </w:tr>
      <w:tr w:rsidR="00C85344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C85344" w:rsidRPr="00AD187A" w:rsidRDefault="00C8534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C85344" w:rsidRPr="00AD187A" w:rsidRDefault="00C8534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2023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C85344" w:rsidRPr="00AD187A" w:rsidRDefault="00C85344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مدرب مهارات تدريس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C85344" w:rsidRPr="00AD187A" w:rsidRDefault="00C8534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إدارة التعليم / الاحساء /السعودية </w:t>
            </w:r>
          </w:p>
        </w:tc>
      </w:tr>
      <w:tr w:rsidR="00944CE6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2017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44CE6" w:rsidRPr="00AD187A" w:rsidRDefault="00C8534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44CE6" w:rsidRPr="00AD187A" w:rsidRDefault="00944CE6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محاضر غير متفرغ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كلية الشريعة /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</w:t>
            </w: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 اليرموك </w:t>
            </w:r>
          </w:p>
        </w:tc>
      </w:tr>
      <w:tr w:rsidR="00C85344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C85344" w:rsidRPr="00AD187A" w:rsidRDefault="00C8534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F01155" w:rsidRPr="00AD18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C85344" w:rsidRPr="00AD187A" w:rsidRDefault="00F01155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C85344" w:rsidRPr="00AD187A" w:rsidRDefault="00C669A2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عام مشاريع اكاديمية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C85344" w:rsidRPr="00AD187A" w:rsidRDefault="00F01155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شركة تحسين الاداء للتدريب </w:t>
            </w:r>
          </w:p>
        </w:tc>
      </w:tr>
      <w:tr w:rsidR="00252294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252294" w:rsidRPr="00AD187A" w:rsidRDefault="0025229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252294" w:rsidRPr="00AD187A" w:rsidRDefault="0025229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252294" w:rsidRPr="00AD187A" w:rsidRDefault="00252294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لجنة تحكيم واستشارات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252294" w:rsidRPr="00AD187A" w:rsidRDefault="00252294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مؤتمر شباب عجلون تحديات وطموح / جامعة عجلون</w:t>
            </w:r>
          </w:p>
        </w:tc>
      </w:tr>
      <w:tr w:rsidR="00C669A2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C669A2" w:rsidRPr="00AD187A" w:rsidRDefault="00C669A2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C669A2" w:rsidRPr="00AD187A" w:rsidRDefault="00C669A2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C669A2" w:rsidRPr="00AD187A" w:rsidRDefault="00C669A2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محكم في المؤتمر العلمي الثالث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C669A2" w:rsidRPr="00AD187A" w:rsidRDefault="00C669A2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وزارة التربية والتعليم السعودية </w:t>
            </w:r>
          </w:p>
        </w:tc>
      </w:tr>
      <w:tr w:rsidR="00F01155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F01155" w:rsidRPr="00AD187A" w:rsidRDefault="00F01155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1997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F01155" w:rsidRPr="00AD187A" w:rsidRDefault="00F01155" w:rsidP="00C669A2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C669A2" w:rsidRPr="00AD187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F01155" w:rsidRPr="00AD187A" w:rsidRDefault="00F01155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الاشراف على عدد من الفعاليات والانشطة الجماهيرية الجامعية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F01155" w:rsidRPr="00AD187A" w:rsidRDefault="00F01155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الاردن /اليمن / السعودية </w:t>
            </w:r>
          </w:p>
        </w:tc>
      </w:tr>
      <w:tr w:rsidR="000E2211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0E2211" w:rsidRPr="00AD187A" w:rsidRDefault="000E2211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0E2211" w:rsidRPr="00AD187A" w:rsidRDefault="000E2211" w:rsidP="00C669A2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C669A2" w:rsidRPr="00AD187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0E2211" w:rsidRPr="00AD187A" w:rsidRDefault="000E2211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مصلح اسري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0E2211" w:rsidRPr="00AD187A" w:rsidRDefault="000E2211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دائرة قاضي القضاة </w:t>
            </w:r>
          </w:p>
        </w:tc>
      </w:tr>
      <w:tr w:rsidR="00944CE6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2007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الى الان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E6" w:rsidRPr="00AD187A" w:rsidRDefault="00944CE6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خطيب جمعة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944CE6" w:rsidRPr="00AD187A" w:rsidRDefault="00944CE6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وزارة الاوقاف </w:t>
            </w:r>
            <w:r w:rsidR="00C85344"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الاردن </w:t>
            </w:r>
          </w:p>
        </w:tc>
      </w:tr>
      <w:tr w:rsidR="00C669A2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C669A2" w:rsidRPr="00AD187A" w:rsidRDefault="00C669A2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2" w:rsidRPr="00AD187A" w:rsidRDefault="00C669A2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الى الان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9A2" w:rsidRPr="00AD187A" w:rsidRDefault="00C669A2" w:rsidP="007647E4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استاذ مساعد بالفقه المقارن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C669A2" w:rsidRPr="00AD187A" w:rsidRDefault="00C669A2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جرش </w:t>
            </w:r>
          </w:p>
        </w:tc>
      </w:tr>
      <w:tr w:rsidR="004C5E23" w:rsidRPr="00AD187A" w:rsidTr="005D58F2">
        <w:tc>
          <w:tcPr>
            <w:tcW w:w="1985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4C5E23" w:rsidRPr="00AD187A" w:rsidRDefault="004C5E23" w:rsidP="00F2528E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4C5E23" w:rsidRPr="00AD187A" w:rsidRDefault="004C5E23" w:rsidP="00470A27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الى الان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4C5E23" w:rsidRPr="00AD187A" w:rsidRDefault="004C5E23" w:rsidP="007647E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4C5E23" w:rsidRPr="00AD187A" w:rsidRDefault="004C5E23" w:rsidP="00F2528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C5E23" w:rsidRPr="005D58F2" w:rsidRDefault="00A8745E" w:rsidP="005D58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rtl/>
          <w:lang w:bidi="ar-JO"/>
        </w:rPr>
      </w:pPr>
      <w:r w:rsidRPr="005D58F2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النتاج العلمي </w:t>
      </w:r>
    </w:p>
    <w:tbl>
      <w:tblPr>
        <w:tblStyle w:val="TableGrid"/>
        <w:bidiVisual/>
        <w:tblW w:w="10260" w:type="dxa"/>
        <w:tblInd w:w="-1396" w:type="dxa"/>
        <w:tblLook w:val="04A0" w:firstRow="1" w:lastRow="0" w:firstColumn="1" w:lastColumn="0" w:noHBand="0" w:noVBand="1"/>
      </w:tblPr>
      <w:tblGrid>
        <w:gridCol w:w="458"/>
        <w:gridCol w:w="6660"/>
        <w:gridCol w:w="3142"/>
      </w:tblGrid>
      <w:tr w:rsidR="00A8745E" w:rsidTr="005C7974">
        <w:tc>
          <w:tcPr>
            <w:tcW w:w="458" w:type="dxa"/>
            <w:shd w:val="clear" w:color="auto" w:fill="B4C6E7" w:themeFill="accent5" w:themeFillTint="66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م </w:t>
            </w:r>
          </w:p>
        </w:tc>
        <w:tc>
          <w:tcPr>
            <w:tcW w:w="6660" w:type="dxa"/>
            <w:shd w:val="clear" w:color="auto" w:fill="B4C6E7" w:themeFill="accent5" w:themeFillTint="66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البحث </w:t>
            </w:r>
          </w:p>
        </w:tc>
        <w:tc>
          <w:tcPr>
            <w:tcW w:w="3142" w:type="dxa"/>
            <w:shd w:val="clear" w:color="auto" w:fill="B4C6E7" w:themeFill="accent5" w:themeFillTint="66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A8745E" w:rsidTr="005C7974">
        <w:tc>
          <w:tcPr>
            <w:tcW w:w="458" w:type="dxa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1</w:t>
            </w:r>
          </w:p>
        </w:tc>
        <w:tc>
          <w:tcPr>
            <w:tcW w:w="6660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الخبرة في </w:t>
            </w:r>
            <w:r w:rsidR="001C04EB"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الفقه</w:t>
            </w: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الاسلامي واثرها </w:t>
            </w:r>
          </w:p>
        </w:tc>
        <w:tc>
          <w:tcPr>
            <w:tcW w:w="3142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رسالة دكتوراه </w:t>
            </w:r>
          </w:p>
        </w:tc>
      </w:tr>
      <w:tr w:rsidR="00A8745E" w:rsidTr="005C7974">
        <w:tc>
          <w:tcPr>
            <w:tcW w:w="458" w:type="dxa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2</w:t>
            </w:r>
          </w:p>
        </w:tc>
        <w:tc>
          <w:tcPr>
            <w:tcW w:w="6660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احكام الاستنساخ في الشريعة الاسلامية </w:t>
            </w:r>
          </w:p>
        </w:tc>
        <w:tc>
          <w:tcPr>
            <w:tcW w:w="3142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بحث ماجستير </w:t>
            </w:r>
          </w:p>
        </w:tc>
      </w:tr>
      <w:tr w:rsidR="00A8745E" w:rsidTr="005C7974">
        <w:tc>
          <w:tcPr>
            <w:tcW w:w="458" w:type="dxa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3</w:t>
            </w:r>
          </w:p>
        </w:tc>
        <w:tc>
          <w:tcPr>
            <w:tcW w:w="6660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الاحكام المتعلقة بمريض الايدز </w:t>
            </w:r>
          </w:p>
        </w:tc>
        <w:tc>
          <w:tcPr>
            <w:tcW w:w="3142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بحث ماجستير </w:t>
            </w:r>
          </w:p>
        </w:tc>
      </w:tr>
      <w:tr w:rsidR="00A8745E" w:rsidTr="005C7974">
        <w:tc>
          <w:tcPr>
            <w:tcW w:w="458" w:type="dxa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4</w:t>
            </w:r>
          </w:p>
        </w:tc>
        <w:tc>
          <w:tcPr>
            <w:tcW w:w="6660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احكام وادب الضيافة في الشريعة الاسلامية </w:t>
            </w:r>
          </w:p>
        </w:tc>
        <w:tc>
          <w:tcPr>
            <w:tcW w:w="3142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بحث منشور </w:t>
            </w:r>
          </w:p>
        </w:tc>
      </w:tr>
      <w:tr w:rsidR="00A8745E" w:rsidTr="005C7974">
        <w:tc>
          <w:tcPr>
            <w:tcW w:w="458" w:type="dxa"/>
          </w:tcPr>
          <w:p w:rsidR="00A8745E" w:rsidRDefault="00A8745E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5</w:t>
            </w:r>
          </w:p>
        </w:tc>
        <w:tc>
          <w:tcPr>
            <w:tcW w:w="6660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الرقابة الشرعية على المصارف الاسلامية </w:t>
            </w:r>
          </w:p>
        </w:tc>
        <w:tc>
          <w:tcPr>
            <w:tcW w:w="3142" w:type="dxa"/>
          </w:tcPr>
          <w:p w:rsidR="00A8745E" w:rsidRPr="00A8745E" w:rsidRDefault="00A8745E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8745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بحث منشور </w:t>
            </w:r>
          </w:p>
        </w:tc>
      </w:tr>
      <w:tr w:rsidR="00F94DAD" w:rsidTr="005C7974">
        <w:tc>
          <w:tcPr>
            <w:tcW w:w="458" w:type="dxa"/>
          </w:tcPr>
          <w:p w:rsidR="00F94DAD" w:rsidRDefault="00BA7DA5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6</w:t>
            </w:r>
          </w:p>
        </w:tc>
        <w:tc>
          <w:tcPr>
            <w:tcW w:w="6660" w:type="dxa"/>
          </w:tcPr>
          <w:p w:rsidR="00F94DAD" w:rsidRPr="00A8745E" w:rsidRDefault="00F94DAD" w:rsidP="004C5E23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دور فقهاء المالكية في الاندلس في الجانب الاجتماعي </w:t>
            </w:r>
          </w:p>
        </w:tc>
        <w:tc>
          <w:tcPr>
            <w:tcW w:w="3142" w:type="dxa"/>
          </w:tcPr>
          <w:p w:rsidR="00F94DAD" w:rsidRPr="00A8745E" w:rsidRDefault="00F94DAD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بحث منشور </w:t>
            </w:r>
          </w:p>
        </w:tc>
      </w:tr>
      <w:tr w:rsidR="005D58F2" w:rsidTr="005C7974">
        <w:tc>
          <w:tcPr>
            <w:tcW w:w="458" w:type="dxa"/>
          </w:tcPr>
          <w:p w:rsidR="005D58F2" w:rsidRDefault="00BA7DA5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7</w:t>
            </w:r>
          </w:p>
        </w:tc>
        <w:tc>
          <w:tcPr>
            <w:tcW w:w="6660" w:type="dxa"/>
          </w:tcPr>
          <w:p w:rsidR="005D58F2" w:rsidRPr="00A8745E" w:rsidRDefault="005D58F2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الاجتهاد بالاقتصا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JO"/>
              </w:rPr>
              <w:t>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الاسلامي المعاصر ( سامي محمود نموذجا )</w:t>
            </w:r>
          </w:p>
        </w:tc>
        <w:tc>
          <w:tcPr>
            <w:tcW w:w="3142" w:type="dxa"/>
          </w:tcPr>
          <w:p w:rsidR="005D58F2" w:rsidRPr="00A8745E" w:rsidRDefault="005C7974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بحث منشور </w:t>
            </w:r>
            <w:r w:rsidR="005D58F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5C7974" w:rsidTr="005C7974">
        <w:tc>
          <w:tcPr>
            <w:tcW w:w="458" w:type="dxa"/>
          </w:tcPr>
          <w:p w:rsidR="005C7974" w:rsidRDefault="005C7974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8</w:t>
            </w:r>
          </w:p>
        </w:tc>
        <w:tc>
          <w:tcPr>
            <w:tcW w:w="6660" w:type="dxa"/>
          </w:tcPr>
          <w:p w:rsidR="005C7974" w:rsidRDefault="005C7974" w:rsidP="005C797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C7974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تقديم الحديث الضعيف على القياس عند أبي حنيفة "دراسة تأصيلية"</w:t>
            </w:r>
          </w:p>
        </w:tc>
        <w:tc>
          <w:tcPr>
            <w:tcW w:w="3142" w:type="dxa"/>
          </w:tcPr>
          <w:p w:rsidR="005C7974" w:rsidRDefault="005C7974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قيد النشر </w:t>
            </w:r>
          </w:p>
        </w:tc>
      </w:tr>
      <w:tr w:rsidR="006D2A67" w:rsidTr="005C7974">
        <w:tc>
          <w:tcPr>
            <w:tcW w:w="458" w:type="dxa"/>
          </w:tcPr>
          <w:p w:rsidR="006D2A67" w:rsidRDefault="006D2A67" w:rsidP="004C5E23">
            <w:pPr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9</w:t>
            </w:r>
          </w:p>
        </w:tc>
        <w:tc>
          <w:tcPr>
            <w:tcW w:w="6660" w:type="dxa"/>
          </w:tcPr>
          <w:p w:rsidR="006D2A67" w:rsidRPr="005C7974" w:rsidRDefault="006D2A67" w:rsidP="006D2A67">
            <w:pPr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 w:rsidRPr="006D2A67">
              <w:rPr>
                <w:rFonts w:cs="Arial" w:hint="cs"/>
                <w:b/>
                <w:bCs/>
                <w:sz w:val="28"/>
                <w:szCs w:val="28"/>
                <w:rtl/>
              </w:rPr>
              <w:t>مشروع بحثي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r w:rsidRPr="006D2A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دور مكاتب الاصلاح الاسري في الخلافات الزوجية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142" w:type="dxa"/>
          </w:tcPr>
          <w:p w:rsidR="006D2A67" w:rsidRDefault="006D2A67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قيد الاعداد مع فريق عمل </w:t>
            </w:r>
          </w:p>
        </w:tc>
      </w:tr>
    </w:tbl>
    <w:p w:rsidR="00847546" w:rsidRPr="005D58F2" w:rsidRDefault="004C5E23" w:rsidP="005D58F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rtl/>
          <w:lang w:bidi="ar-JO"/>
        </w:rPr>
      </w:pPr>
      <w:r w:rsidRPr="005D58F2">
        <w:rPr>
          <w:rFonts w:hint="cs"/>
          <w:b/>
          <w:bCs/>
          <w:sz w:val="28"/>
          <w:szCs w:val="28"/>
          <w:u w:val="single"/>
          <w:rtl/>
        </w:rPr>
        <w:t>الد</w:t>
      </w:r>
      <w:r w:rsidR="00F2528E" w:rsidRPr="005D58F2">
        <w:rPr>
          <w:b/>
          <w:bCs/>
          <w:sz w:val="28"/>
          <w:szCs w:val="28"/>
          <w:u w:val="single"/>
          <w:rtl/>
        </w:rPr>
        <w:t>ورات العملية :</w:t>
      </w:r>
    </w:p>
    <w:tbl>
      <w:tblPr>
        <w:tblStyle w:val="TableGrid"/>
        <w:tblpPr w:leftFromText="180" w:rightFromText="180" w:vertAnchor="text" w:horzAnchor="margin" w:tblpXSpec="center" w:tblpY="162"/>
        <w:bidiVisual/>
        <w:tblW w:w="998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68"/>
        <w:gridCol w:w="3219"/>
      </w:tblGrid>
      <w:tr w:rsidR="00847546" w:rsidRPr="00AD187A" w:rsidTr="005D58F2">
        <w:tc>
          <w:tcPr>
            <w:tcW w:w="6768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مسمى الدورة</w:t>
            </w:r>
          </w:p>
        </w:tc>
        <w:tc>
          <w:tcPr>
            <w:tcW w:w="321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B4C6E7" w:themeFill="accent5" w:themeFillTint="66"/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>الجهة المانحة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الرخصة الدولية للقيادة الحاسوب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وزارة التربية 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المحور العام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وزارة التربية 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الاقتصاد المعرفي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وزارة التربية 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مهارات الاتصال والتواصل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مركز تحسين الاداء للتدريب 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نضريه  كايزن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cs="Arial"/>
                <w:b/>
                <w:bCs/>
                <w:sz w:val="28"/>
                <w:szCs w:val="28"/>
                <w:rtl/>
              </w:rPr>
              <w:t>مركز تحسين الاداء للتدريب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التفكير الإبداعي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الملك فيصل 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التحليل الاحصائي </w:t>
            </w:r>
            <w:proofErr w:type="spellStart"/>
            <w:r w:rsidRPr="00AD187A">
              <w:rPr>
                <w:b/>
                <w:bCs/>
                <w:sz w:val="28"/>
                <w:szCs w:val="28"/>
              </w:rPr>
              <w:t>spss</w:t>
            </w:r>
            <w:proofErr w:type="spellEnd"/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جامعة الملك فيصل 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المحركات العشر بالتسويق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اكاديمية الفيصل </w:t>
            </w:r>
          </w:p>
        </w:tc>
      </w:tr>
      <w:tr w:rsidR="00847546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التطوعي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847546" w:rsidRPr="00AD187A" w:rsidRDefault="00847546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جامعة الامير سطام </w:t>
            </w:r>
          </w:p>
        </w:tc>
      </w:tr>
      <w:tr w:rsidR="0062371A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دمج مهارات التفكير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جامعة الملك فيصل </w:t>
            </w:r>
          </w:p>
        </w:tc>
      </w:tr>
      <w:tr w:rsidR="0062371A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تقييم الاداء الوظيفي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جامعة الملك فيصل </w:t>
            </w:r>
          </w:p>
        </w:tc>
      </w:tr>
      <w:tr w:rsidR="00847546" w:rsidRPr="00AD187A" w:rsidTr="0062371A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مهارات الاتصال والتفكير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hideMark/>
          </w:tcPr>
          <w:p w:rsidR="00847546" w:rsidRPr="00AD187A" w:rsidRDefault="00847546" w:rsidP="004C5E23">
            <w:pPr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b/>
                <w:bCs/>
                <w:sz w:val="28"/>
                <w:szCs w:val="28"/>
                <w:rtl/>
              </w:rPr>
              <w:t xml:space="preserve">جمعية الجبل </w:t>
            </w:r>
          </w:p>
        </w:tc>
      </w:tr>
      <w:tr w:rsidR="0062371A" w:rsidRPr="00AD187A" w:rsidTr="0062371A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تدريب المدربين (</w:t>
            </w:r>
            <w:r w:rsidRPr="00AD187A">
              <w:rPr>
                <w:b/>
                <w:bCs/>
                <w:sz w:val="28"/>
                <w:szCs w:val="28"/>
              </w:rPr>
              <w:t xml:space="preserve">( TOT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الأكاديمية البريطانية </w:t>
            </w:r>
          </w:p>
        </w:tc>
      </w:tr>
      <w:tr w:rsidR="0062371A" w:rsidRPr="00AD187A" w:rsidTr="004C5E23">
        <w:trPr>
          <w:trHeight w:val="429"/>
        </w:trPr>
        <w:tc>
          <w:tcPr>
            <w:tcW w:w="6768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مهارت التعامل مع الطالب الجامعي 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62371A" w:rsidRPr="00AD187A" w:rsidRDefault="0062371A" w:rsidP="004C5E2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جامعة سطام بن عبد العزيز </w:t>
            </w:r>
          </w:p>
        </w:tc>
      </w:tr>
    </w:tbl>
    <w:p w:rsidR="00C5700D" w:rsidRPr="005D58F2" w:rsidRDefault="00C5700D" w:rsidP="005D58F2">
      <w:pPr>
        <w:pStyle w:val="ListParagraph"/>
        <w:numPr>
          <w:ilvl w:val="0"/>
          <w:numId w:val="1"/>
        </w:numPr>
        <w:tabs>
          <w:tab w:val="left" w:pos="2861"/>
        </w:tabs>
        <w:rPr>
          <w:b/>
          <w:bCs/>
          <w:sz w:val="28"/>
          <w:szCs w:val="28"/>
          <w:rtl/>
        </w:rPr>
      </w:pPr>
      <w:r w:rsidRPr="005D58F2">
        <w:rPr>
          <w:rFonts w:hint="cs"/>
          <w:b/>
          <w:bCs/>
          <w:sz w:val="28"/>
          <w:szCs w:val="28"/>
          <w:rtl/>
        </w:rPr>
        <w:t xml:space="preserve">شهادة الشكر والتقدير </w:t>
      </w:r>
    </w:p>
    <w:tbl>
      <w:tblPr>
        <w:tblStyle w:val="TableGrid"/>
        <w:bidiVisual/>
        <w:tblW w:w="10233" w:type="dxa"/>
        <w:tblInd w:w="-1189" w:type="dxa"/>
        <w:tblLook w:val="04A0" w:firstRow="1" w:lastRow="0" w:firstColumn="1" w:lastColumn="0" w:noHBand="0" w:noVBand="1"/>
      </w:tblPr>
      <w:tblGrid>
        <w:gridCol w:w="358"/>
        <w:gridCol w:w="6359"/>
        <w:gridCol w:w="3516"/>
      </w:tblGrid>
      <w:tr w:rsidR="00252294" w:rsidRPr="0062371A" w:rsidTr="005D58F2">
        <w:tc>
          <w:tcPr>
            <w:tcW w:w="328" w:type="dxa"/>
            <w:shd w:val="clear" w:color="auto" w:fill="B4C6E7" w:themeFill="accent5" w:themeFillTint="66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79" w:type="dxa"/>
            <w:shd w:val="clear" w:color="auto" w:fill="B4C6E7" w:themeFill="accent5" w:themeFillTint="66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الشهادة </w:t>
            </w:r>
          </w:p>
        </w:tc>
        <w:tc>
          <w:tcPr>
            <w:tcW w:w="3526" w:type="dxa"/>
            <w:shd w:val="clear" w:color="auto" w:fill="B4C6E7" w:themeFill="accent5" w:themeFillTint="66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جهة المنح </w:t>
            </w:r>
          </w:p>
        </w:tc>
      </w:tr>
      <w:tr w:rsidR="00252294" w:rsidRPr="0062371A" w:rsidTr="000E2534">
        <w:tc>
          <w:tcPr>
            <w:tcW w:w="328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379" w:type="dxa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 xml:space="preserve">درع التميز في الانشطة </w:t>
            </w: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 لعام 20010</w:t>
            </w:r>
          </w:p>
        </w:tc>
        <w:tc>
          <w:tcPr>
            <w:tcW w:w="3526" w:type="dxa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>جامعة الملك سعود /الملز</w:t>
            </w:r>
          </w:p>
        </w:tc>
      </w:tr>
      <w:tr w:rsidR="00252294" w:rsidRPr="0062371A" w:rsidTr="000E2534">
        <w:tc>
          <w:tcPr>
            <w:tcW w:w="328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379" w:type="dxa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 xml:space="preserve">درع التميز بالإدارة </w:t>
            </w: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>لعام 2012</w:t>
            </w:r>
          </w:p>
        </w:tc>
        <w:tc>
          <w:tcPr>
            <w:tcW w:w="3526" w:type="dxa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>جامعة الملك فيصل</w:t>
            </w:r>
          </w:p>
        </w:tc>
      </w:tr>
      <w:tr w:rsidR="00252294" w:rsidTr="000E2534">
        <w:tc>
          <w:tcPr>
            <w:tcW w:w="328" w:type="dxa"/>
          </w:tcPr>
          <w:p w:rsidR="00252294" w:rsidRPr="00252294" w:rsidRDefault="00252294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  <w:r w:rsidRPr="0025229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79" w:type="dxa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 xml:space="preserve">درع التميز في الادارة </w:t>
            </w: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>لعام 2014</w:t>
            </w:r>
          </w:p>
        </w:tc>
        <w:tc>
          <w:tcPr>
            <w:tcW w:w="3526" w:type="dxa"/>
          </w:tcPr>
          <w:p w:rsidR="00252294" w:rsidRPr="0062371A" w:rsidRDefault="00252294" w:rsidP="00470A27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>جامعة الامير سطام</w:t>
            </w:r>
          </w:p>
        </w:tc>
      </w:tr>
      <w:tr w:rsidR="00252294" w:rsidTr="000E2534">
        <w:tc>
          <w:tcPr>
            <w:tcW w:w="328" w:type="dxa"/>
          </w:tcPr>
          <w:p w:rsidR="00252294" w:rsidRPr="00252294" w:rsidRDefault="004C5E23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79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من شهادات الشكر </w:t>
            </w:r>
          </w:p>
        </w:tc>
        <w:tc>
          <w:tcPr>
            <w:tcW w:w="3526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الملك سعود </w:t>
            </w:r>
          </w:p>
        </w:tc>
      </w:tr>
      <w:tr w:rsidR="00252294" w:rsidTr="000E2534">
        <w:tc>
          <w:tcPr>
            <w:tcW w:w="328" w:type="dxa"/>
          </w:tcPr>
          <w:p w:rsidR="00252294" w:rsidRPr="00252294" w:rsidRDefault="004C5E23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79" w:type="dxa"/>
          </w:tcPr>
          <w:p w:rsidR="00252294" w:rsidRPr="0062371A" w:rsidRDefault="00252294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 xml:space="preserve">عدد من شهادات الشكر </w:t>
            </w:r>
          </w:p>
        </w:tc>
        <w:tc>
          <w:tcPr>
            <w:tcW w:w="3526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الملك فيصل </w:t>
            </w:r>
          </w:p>
        </w:tc>
      </w:tr>
      <w:tr w:rsidR="00252294" w:rsidTr="000E2534">
        <w:tc>
          <w:tcPr>
            <w:tcW w:w="328" w:type="dxa"/>
          </w:tcPr>
          <w:p w:rsidR="00252294" w:rsidRPr="00252294" w:rsidRDefault="004C5E23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79" w:type="dxa"/>
          </w:tcPr>
          <w:p w:rsidR="00252294" w:rsidRPr="0062371A" w:rsidRDefault="00252294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 xml:space="preserve">عدد من شهادات الشكر </w:t>
            </w:r>
          </w:p>
        </w:tc>
        <w:tc>
          <w:tcPr>
            <w:tcW w:w="3526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الامير سطام </w:t>
            </w:r>
          </w:p>
        </w:tc>
      </w:tr>
      <w:tr w:rsidR="00252294" w:rsidTr="000E2534">
        <w:tc>
          <w:tcPr>
            <w:tcW w:w="328" w:type="dxa"/>
          </w:tcPr>
          <w:p w:rsidR="00252294" w:rsidRPr="00252294" w:rsidRDefault="004C5E23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79" w:type="dxa"/>
          </w:tcPr>
          <w:p w:rsidR="00252294" w:rsidRPr="0062371A" w:rsidRDefault="00252294">
            <w:pPr>
              <w:rPr>
                <w:b/>
                <w:bCs/>
                <w:sz w:val="28"/>
                <w:szCs w:val="28"/>
              </w:rPr>
            </w:pPr>
            <w:r w:rsidRPr="0062371A">
              <w:rPr>
                <w:b/>
                <w:bCs/>
                <w:sz w:val="28"/>
                <w:szCs w:val="28"/>
                <w:rtl/>
              </w:rPr>
              <w:t xml:space="preserve">عدد من شهادات الشكر </w:t>
            </w:r>
          </w:p>
        </w:tc>
        <w:tc>
          <w:tcPr>
            <w:tcW w:w="3526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ادارة تعليم الاحساء </w:t>
            </w:r>
          </w:p>
        </w:tc>
      </w:tr>
      <w:tr w:rsidR="0062371A" w:rsidTr="000E2534">
        <w:tc>
          <w:tcPr>
            <w:tcW w:w="328" w:type="dxa"/>
          </w:tcPr>
          <w:p w:rsidR="0062371A" w:rsidRDefault="0062371A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</w:p>
        </w:tc>
        <w:tc>
          <w:tcPr>
            <w:tcW w:w="6379" w:type="dxa"/>
          </w:tcPr>
          <w:p w:rsidR="0062371A" w:rsidRPr="0062371A" w:rsidRDefault="0062371A" w:rsidP="006237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شهادة شكر من  معهد الدراسات والابحاث على التميز </w:t>
            </w:r>
          </w:p>
        </w:tc>
        <w:tc>
          <w:tcPr>
            <w:tcW w:w="3526" w:type="dxa"/>
          </w:tcPr>
          <w:p w:rsidR="0062371A" w:rsidRPr="0062371A" w:rsidRDefault="0062371A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الامير سطام </w:t>
            </w:r>
          </w:p>
        </w:tc>
      </w:tr>
      <w:tr w:rsidR="00252294" w:rsidTr="000E2534">
        <w:tc>
          <w:tcPr>
            <w:tcW w:w="328" w:type="dxa"/>
          </w:tcPr>
          <w:p w:rsidR="00252294" w:rsidRPr="00252294" w:rsidRDefault="004C5E23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79" w:type="dxa"/>
          </w:tcPr>
          <w:p w:rsidR="00252294" w:rsidRPr="0062371A" w:rsidRDefault="00252294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شهادة شكر من المؤتمر العلمي </w:t>
            </w:r>
          </w:p>
        </w:tc>
        <w:tc>
          <w:tcPr>
            <w:tcW w:w="3526" w:type="dxa"/>
          </w:tcPr>
          <w:p w:rsidR="00252294" w:rsidRPr="0062371A" w:rsidRDefault="00A72B3E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وزا</w:t>
            </w:r>
            <w:r w:rsidR="00252294" w:rsidRPr="0062371A">
              <w:rPr>
                <w:rFonts w:hint="cs"/>
                <w:b/>
                <w:bCs/>
                <w:sz w:val="28"/>
                <w:szCs w:val="28"/>
                <w:rtl/>
              </w:rPr>
              <w:t xml:space="preserve">رة التعليم السعودي </w:t>
            </w:r>
          </w:p>
        </w:tc>
      </w:tr>
      <w:tr w:rsidR="006D2A67" w:rsidTr="000E2534">
        <w:tc>
          <w:tcPr>
            <w:tcW w:w="328" w:type="dxa"/>
          </w:tcPr>
          <w:p w:rsidR="006D2A67" w:rsidRDefault="006D2A67" w:rsidP="00C5700D">
            <w:pPr>
              <w:tabs>
                <w:tab w:val="left" w:pos="2861"/>
              </w:tabs>
              <w:rPr>
                <w:b/>
                <w:bCs/>
                <w:rtl/>
              </w:rPr>
            </w:pPr>
          </w:p>
        </w:tc>
        <w:tc>
          <w:tcPr>
            <w:tcW w:w="6379" w:type="dxa"/>
          </w:tcPr>
          <w:p w:rsidR="006D2A67" w:rsidRPr="0062371A" w:rsidRDefault="006D2A67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6" w:type="dxa"/>
          </w:tcPr>
          <w:p w:rsidR="006D2A67" w:rsidRDefault="006D2A67" w:rsidP="00C5700D">
            <w:pPr>
              <w:tabs>
                <w:tab w:val="left" w:pos="2861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قيد الاعداد </w:t>
            </w:r>
          </w:p>
        </w:tc>
      </w:tr>
    </w:tbl>
    <w:p w:rsidR="00C5700D" w:rsidRPr="00A72B3E" w:rsidRDefault="00AD187A" w:rsidP="00AD187A">
      <w:pPr>
        <w:pStyle w:val="ListParagraph"/>
        <w:numPr>
          <w:ilvl w:val="0"/>
          <w:numId w:val="1"/>
        </w:numPr>
        <w:tabs>
          <w:tab w:val="left" w:pos="2861"/>
        </w:tabs>
        <w:rPr>
          <w:b/>
          <w:bCs/>
          <w:sz w:val="32"/>
          <w:szCs w:val="32"/>
          <w:u w:val="single"/>
        </w:rPr>
      </w:pPr>
      <w:r w:rsidRPr="00A72B3E">
        <w:rPr>
          <w:rFonts w:hint="cs"/>
          <w:b/>
          <w:bCs/>
          <w:sz w:val="32"/>
          <w:szCs w:val="32"/>
          <w:u w:val="single"/>
          <w:rtl/>
        </w:rPr>
        <w:t xml:space="preserve">اللجان </w:t>
      </w:r>
    </w:p>
    <w:tbl>
      <w:tblPr>
        <w:tblStyle w:val="TableGrid"/>
        <w:bidiVisual/>
        <w:tblW w:w="10260" w:type="dxa"/>
        <w:tblInd w:w="-1216" w:type="dxa"/>
        <w:tblLook w:val="04A0" w:firstRow="1" w:lastRow="0" w:firstColumn="1" w:lastColumn="0" w:noHBand="0" w:noVBand="1"/>
      </w:tblPr>
      <w:tblGrid>
        <w:gridCol w:w="630"/>
        <w:gridCol w:w="5670"/>
        <w:gridCol w:w="3960"/>
      </w:tblGrid>
      <w:tr w:rsidR="00AD187A" w:rsidTr="005D58F2">
        <w:tc>
          <w:tcPr>
            <w:tcW w:w="630" w:type="dxa"/>
            <w:shd w:val="clear" w:color="auto" w:fill="B4C6E7" w:themeFill="accent5" w:themeFillTint="66"/>
          </w:tcPr>
          <w:p w:rsidR="00AD187A" w:rsidRPr="00A72B3E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70" w:type="dxa"/>
            <w:shd w:val="clear" w:color="auto" w:fill="B4C6E7" w:themeFill="accent5" w:themeFillTint="66"/>
          </w:tcPr>
          <w:p w:rsidR="00AD187A" w:rsidRPr="00AD187A" w:rsidRDefault="00AD187A" w:rsidP="00AD187A">
            <w:pPr>
              <w:pStyle w:val="ListParagraph"/>
              <w:tabs>
                <w:tab w:val="left" w:pos="2861"/>
              </w:tabs>
              <w:ind w:left="0" w:firstLine="720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اللجنة </w:t>
            </w:r>
          </w:p>
        </w:tc>
        <w:tc>
          <w:tcPr>
            <w:tcW w:w="3960" w:type="dxa"/>
            <w:shd w:val="clear" w:color="auto" w:fill="B4C6E7" w:themeFill="accent5" w:themeFillTint="66"/>
          </w:tcPr>
          <w:p w:rsidR="00AD187A" w:rsidRPr="00AD187A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AD187A" w:rsidTr="00A72B3E">
        <w:tc>
          <w:tcPr>
            <w:tcW w:w="630" w:type="dxa"/>
          </w:tcPr>
          <w:p w:rsidR="00AD187A" w:rsidRPr="00A72B3E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70" w:type="dxa"/>
          </w:tcPr>
          <w:p w:rsidR="00AD187A" w:rsidRP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لجنة مقابلات والاستقطاب في الاردن ومصر </w:t>
            </w:r>
          </w:p>
        </w:tc>
        <w:tc>
          <w:tcPr>
            <w:tcW w:w="3960" w:type="dxa"/>
          </w:tcPr>
          <w:p w:rsidR="00AD187A" w:rsidRP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لجامعة الملك السعود </w:t>
            </w:r>
            <w:r w:rsid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السنة التحضيرية </w:t>
            </w:r>
          </w:p>
        </w:tc>
      </w:tr>
      <w:tr w:rsidR="00AD187A" w:rsidTr="00A72B3E">
        <w:tc>
          <w:tcPr>
            <w:tcW w:w="630" w:type="dxa"/>
          </w:tcPr>
          <w:p w:rsid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D187A" w:rsidRP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cs="Arial"/>
                <w:b/>
                <w:bCs/>
                <w:sz w:val="28"/>
                <w:szCs w:val="28"/>
                <w:rtl/>
              </w:rPr>
              <w:t>رئيس لجنة مقابلات والاستقطاب في الاردن ومصر</w:t>
            </w:r>
          </w:p>
        </w:tc>
        <w:tc>
          <w:tcPr>
            <w:tcW w:w="3960" w:type="dxa"/>
          </w:tcPr>
          <w:p w:rsidR="00AD187A" w:rsidRP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D187A">
              <w:rPr>
                <w:rFonts w:hint="cs"/>
                <w:b/>
                <w:bCs/>
                <w:sz w:val="28"/>
                <w:szCs w:val="28"/>
                <w:rtl/>
              </w:rPr>
              <w:t xml:space="preserve">لجامعة الملك فيصل </w:t>
            </w:r>
            <w:r w:rsid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السنة التحضيرية </w:t>
            </w:r>
          </w:p>
        </w:tc>
      </w:tr>
      <w:tr w:rsidR="00AD187A" w:rsidTr="00A72B3E">
        <w:tc>
          <w:tcPr>
            <w:tcW w:w="630" w:type="dxa"/>
          </w:tcPr>
          <w:p w:rsid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D187A" w:rsidRPr="00A72B3E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cs="Arial"/>
                <w:b/>
                <w:bCs/>
                <w:sz w:val="28"/>
                <w:szCs w:val="28"/>
                <w:rtl/>
              </w:rPr>
              <w:t>رئيس لجنة مقابلات والاستقطاب في الاردن ومصر</w:t>
            </w:r>
          </w:p>
        </w:tc>
        <w:tc>
          <w:tcPr>
            <w:tcW w:w="3960" w:type="dxa"/>
          </w:tcPr>
          <w:p w:rsidR="00AD187A" w:rsidRPr="00A72B3E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لجامعة تبوك </w:t>
            </w:r>
            <w:r w:rsidR="00A72B3E"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السنة التحضيرية </w:t>
            </w:r>
          </w:p>
        </w:tc>
      </w:tr>
      <w:tr w:rsidR="00AD187A" w:rsidTr="00A72B3E">
        <w:tc>
          <w:tcPr>
            <w:tcW w:w="630" w:type="dxa"/>
          </w:tcPr>
          <w:p w:rsid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D187A" w:rsidRPr="00A72B3E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cs="Arial"/>
                <w:b/>
                <w:bCs/>
                <w:sz w:val="28"/>
                <w:szCs w:val="28"/>
                <w:rtl/>
              </w:rPr>
              <w:t>رئيس لجنة مقابلات والاستقطاب في الاردن ومصر</w:t>
            </w:r>
          </w:p>
        </w:tc>
        <w:tc>
          <w:tcPr>
            <w:tcW w:w="3960" w:type="dxa"/>
          </w:tcPr>
          <w:p w:rsidR="00AD187A" w:rsidRPr="00A72B3E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لجامعة الامير سطام </w:t>
            </w:r>
            <w:r w:rsidR="00A72B3E"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/ السنة التحضيرية </w:t>
            </w:r>
          </w:p>
        </w:tc>
      </w:tr>
      <w:tr w:rsidR="00AD187A" w:rsidTr="00A72B3E">
        <w:trPr>
          <w:trHeight w:val="70"/>
        </w:trPr>
        <w:tc>
          <w:tcPr>
            <w:tcW w:w="630" w:type="dxa"/>
          </w:tcPr>
          <w:p w:rsid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D187A" w:rsidRPr="00A72B3E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اللجنة الاكاديمية السنة التحضيرية جامعة الملك سعود </w:t>
            </w:r>
          </w:p>
        </w:tc>
        <w:tc>
          <w:tcPr>
            <w:tcW w:w="3960" w:type="dxa"/>
          </w:tcPr>
          <w:p w:rsidR="00AD187A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الملك سعود  / السنة التحضيرية </w:t>
            </w:r>
          </w:p>
        </w:tc>
      </w:tr>
      <w:tr w:rsidR="00AD187A" w:rsidTr="00A72B3E">
        <w:tc>
          <w:tcPr>
            <w:tcW w:w="630" w:type="dxa"/>
          </w:tcPr>
          <w:p w:rsid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D187A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>رئي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 لجنة الانشطة </w:t>
            </w:r>
          </w:p>
        </w:tc>
        <w:tc>
          <w:tcPr>
            <w:tcW w:w="3960" w:type="dxa"/>
          </w:tcPr>
          <w:p w:rsidR="00AD187A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الملك فيصل / السنة التحضيرية </w:t>
            </w:r>
          </w:p>
        </w:tc>
      </w:tr>
      <w:tr w:rsidR="00AD187A" w:rsidTr="00A72B3E">
        <w:tc>
          <w:tcPr>
            <w:tcW w:w="630" w:type="dxa"/>
          </w:tcPr>
          <w:p w:rsidR="00AD187A" w:rsidRDefault="00AD187A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D187A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عضو اعداد وتنقيح  الحقائب التدريبية </w:t>
            </w:r>
          </w:p>
        </w:tc>
        <w:tc>
          <w:tcPr>
            <w:tcW w:w="3960" w:type="dxa"/>
          </w:tcPr>
          <w:p w:rsidR="00AD187A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شركة تحسين الاداء للتدريب </w:t>
            </w:r>
          </w:p>
        </w:tc>
      </w:tr>
      <w:tr w:rsidR="00A72B3E" w:rsidTr="00A72B3E">
        <w:tc>
          <w:tcPr>
            <w:tcW w:w="63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72B3E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لجنة الجودة </w:t>
            </w:r>
          </w:p>
        </w:tc>
        <w:tc>
          <w:tcPr>
            <w:tcW w:w="3960" w:type="dxa"/>
          </w:tcPr>
          <w:p w:rsidR="00A72B3E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A72B3E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الملك فيصل / السنة التحضيرية </w:t>
            </w:r>
          </w:p>
        </w:tc>
      </w:tr>
      <w:tr w:rsidR="00A72B3E" w:rsidTr="00A72B3E">
        <w:tc>
          <w:tcPr>
            <w:tcW w:w="63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72B3E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لجنة الانشطة </w:t>
            </w:r>
          </w:p>
        </w:tc>
        <w:tc>
          <w:tcPr>
            <w:tcW w:w="3960" w:type="dxa"/>
          </w:tcPr>
          <w:p w:rsidR="00A72B3E" w:rsidRP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جرش / كلية الشريعة </w:t>
            </w:r>
          </w:p>
        </w:tc>
      </w:tr>
      <w:tr w:rsidR="00A72B3E" w:rsidTr="00A72B3E">
        <w:tc>
          <w:tcPr>
            <w:tcW w:w="63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وضابط ارتباط </w:t>
            </w:r>
          </w:p>
        </w:tc>
        <w:tc>
          <w:tcPr>
            <w:tcW w:w="396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الوكالة الالمانية (</w:t>
            </w:r>
            <w:r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/>
                <w:bCs/>
                <w:sz w:val="28"/>
                <w:szCs w:val="28"/>
              </w:rPr>
              <w:t>jiz</w:t>
            </w:r>
            <w:proofErr w:type="spellEnd"/>
          </w:p>
        </w:tc>
      </w:tr>
      <w:tr w:rsidR="00A72B3E" w:rsidTr="00A72B3E">
        <w:tc>
          <w:tcPr>
            <w:tcW w:w="63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اللجنة الاجتماعية </w:t>
            </w:r>
          </w:p>
        </w:tc>
        <w:tc>
          <w:tcPr>
            <w:tcW w:w="3960" w:type="dxa"/>
          </w:tcPr>
          <w:p w:rsidR="00A72B3E" w:rsidRDefault="00A72B3E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جرش / كلية الشريعة </w:t>
            </w:r>
          </w:p>
        </w:tc>
      </w:tr>
      <w:tr w:rsidR="005C7974" w:rsidTr="00A72B3E">
        <w:tc>
          <w:tcPr>
            <w:tcW w:w="630" w:type="dxa"/>
          </w:tcPr>
          <w:p w:rsidR="005C7974" w:rsidRDefault="005C7974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0" w:type="dxa"/>
          </w:tcPr>
          <w:p w:rsidR="005C7974" w:rsidRDefault="005C7974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رئيس قسم الفقه </w:t>
            </w:r>
          </w:p>
        </w:tc>
        <w:tc>
          <w:tcPr>
            <w:tcW w:w="3960" w:type="dxa"/>
          </w:tcPr>
          <w:p w:rsidR="005C7974" w:rsidRDefault="005C7974" w:rsidP="00AD187A">
            <w:pPr>
              <w:pStyle w:val="ListParagraph"/>
              <w:tabs>
                <w:tab w:val="left" w:pos="2861"/>
              </w:tabs>
              <w:ind w:left="0"/>
              <w:rPr>
                <w:b/>
                <w:bCs/>
                <w:sz w:val="28"/>
                <w:szCs w:val="28"/>
                <w:rtl/>
              </w:rPr>
            </w:pPr>
            <w:r w:rsidRPr="005C7974">
              <w:rPr>
                <w:rFonts w:cs="Arial"/>
                <w:b/>
                <w:bCs/>
                <w:sz w:val="28"/>
                <w:szCs w:val="28"/>
                <w:rtl/>
              </w:rPr>
              <w:t>جامعة جرش / كلية الشريعة</w:t>
            </w:r>
          </w:p>
        </w:tc>
      </w:tr>
    </w:tbl>
    <w:p w:rsidR="00744B78" w:rsidRPr="00C5700D" w:rsidRDefault="00744B78" w:rsidP="00C5700D"/>
    <w:sectPr w:rsidR="00744B78" w:rsidRPr="00C5700D" w:rsidSect="00A22FA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71" w:rsidRDefault="00A27F71" w:rsidP="00F2528E">
      <w:pPr>
        <w:spacing w:after="0" w:line="240" w:lineRule="auto"/>
      </w:pPr>
      <w:r>
        <w:separator/>
      </w:r>
    </w:p>
  </w:endnote>
  <w:endnote w:type="continuationSeparator" w:id="0">
    <w:p w:rsidR="00A27F71" w:rsidRDefault="00A27F71" w:rsidP="00F2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71" w:rsidRDefault="00A27F71" w:rsidP="00F2528E">
      <w:pPr>
        <w:spacing w:after="0" w:line="240" w:lineRule="auto"/>
      </w:pPr>
      <w:r>
        <w:separator/>
      </w:r>
    </w:p>
  </w:footnote>
  <w:footnote w:type="continuationSeparator" w:id="0">
    <w:p w:rsidR="00A27F71" w:rsidRDefault="00A27F71" w:rsidP="00F2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27" w:rsidRDefault="00470A27">
    <w:pPr>
      <w:pStyle w:val="Header"/>
      <w:rPr>
        <w:lang w:bidi="ar-JO"/>
      </w:rPr>
    </w:pPr>
    <w:r>
      <w:rPr>
        <w:rFonts w:hint="cs"/>
        <w:rtl/>
        <w:lang w:bidi="ar-JO"/>
      </w:rPr>
      <w:t>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A73F6"/>
    <w:multiLevelType w:val="hybridMultilevel"/>
    <w:tmpl w:val="985C7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5B9"/>
    <w:rsid w:val="000E2211"/>
    <w:rsid w:val="000E2534"/>
    <w:rsid w:val="00122629"/>
    <w:rsid w:val="001C04EB"/>
    <w:rsid w:val="00215554"/>
    <w:rsid w:val="00252294"/>
    <w:rsid w:val="003B45B9"/>
    <w:rsid w:val="00470A27"/>
    <w:rsid w:val="004C5E23"/>
    <w:rsid w:val="005C7974"/>
    <w:rsid w:val="005D58F2"/>
    <w:rsid w:val="005E3A96"/>
    <w:rsid w:val="0062371A"/>
    <w:rsid w:val="0067742D"/>
    <w:rsid w:val="006D2A67"/>
    <w:rsid w:val="006E394B"/>
    <w:rsid w:val="006F7AB1"/>
    <w:rsid w:val="00744B78"/>
    <w:rsid w:val="007647E4"/>
    <w:rsid w:val="007E7B5E"/>
    <w:rsid w:val="00847546"/>
    <w:rsid w:val="00944CE6"/>
    <w:rsid w:val="00963D5A"/>
    <w:rsid w:val="00966E1A"/>
    <w:rsid w:val="00A22FA1"/>
    <w:rsid w:val="00A27F71"/>
    <w:rsid w:val="00A72B3E"/>
    <w:rsid w:val="00A8745E"/>
    <w:rsid w:val="00AD187A"/>
    <w:rsid w:val="00B0414E"/>
    <w:rsid w:val="00B72737"/>
    <w:rsid w:val="00BA7DA5"/>
    <w:rsid w:val="00C3694E"/>
    <w:rsid w:val="00C52C86"/>
    <w:rsid w:val="00C5700D"/>
    <w:rsid w:val="00C669A2"/>
    <w:rsid w:val="00C85344"/>
    <w:rsid w:val="00CA6556"/>
    <w:rsid w:val="00E35DA2"/>
    <w:rsid w:val="00EA3EEC"/>
    <w:rsid w:val="00F01155"/>
    <w:rsid w:val="00F2528E"/>
    <w:rsid w:val="00F94DAD"/>
    <w:rsid w:val="00FB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E0B598"/>
  <w15:docId w15:val="{63474457-E4EF-40B7-B2A1-146E7601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2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8E"/>
  </w:style>
  <w:style w:type="paragraph" w:styleId="Footer">
    <w:name w:val="footer"/>
    <w:basedOn w:val="Normal"/>
    <w:link w:val="FooterChar"/>
    <w:uiPriority w:val="99"/>
    <w:unhideWhenUsed/>
    <w:rsid w:val="00F25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8E"/>
  </w:style>
  <w:style w:type="paragraph" w:styleId="BalloonText">
    <w:name w:val="Balloon Text"/>
    <w:basedOn w:val="Normal"/>
    <w:link w:val="BalloonTextChar"/>
    <w:uiPriority w:val="99"/>
    <w:semiHidden/>
    <w:unhideWhenUsed/>
    <w:rsid w:val="00EA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9B80-74B0-417E-95CE-ACC51FFA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 Mohammad Alfageer</dc:creator>
  <cp:keywords/>
  <dc:description/>
  <cp:lastModifiedBy>Lenovo</cp:lastModifiedBy>
  <cp:revision>17</cp:revision>
  <dcterms:created xsi:type="dcterms:W3CDTF">2013-12-03T08:25:00Z</dcterms:created>
  <dcterms:modified xsi:type="dcterms:W3CDTF">2021-01-30T21:44:00Z</dcterms:modified>
</cp:coreProperties>
</file>