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47984" w14:textId="77777777" w:rsidR="008F464D" w:rsidRDefault="008F464D" w:rsidP="008F464D">
      <w:pPr>
        <w:bidi w:val="0"/>
        <w:rPr>
          <w:rFonts w:ascii="Arial" w:hAnsi="Arial" w:cs="Arial"/>
          <w:b/>
          <w:bCs/>
          <w:noProof/>
          <w:sz w:val="32"/>
          <w:szCs w:val="32"/>
          <w:lang w:bidi="ar-SY"/>
        </w:rPr>
      </w:pPr>
      <w:r w:rsidRPr="00B27252">
        <w:rPr>
          <w:rFonts w:ascii="Arial" w:hAnsi="Arial" w:cs="Arial"/>
          <w:b/>
          <w:bCs/>
          <w:noProof/>
          <w:sz w:val="32"/>
          <w:szCs w:val="32"/>
          <w:lang w:bidi="ar-SY"/>
        </w:rPr>
        <w:t>0903309</w:t>
      </w:r>
      <w:r>
        <w:rPr>
          <w:rFonts w:ascii="Arial" w:hAnsi="Arial" w:cs="Arial"/>
          <w:b/>
          <w:bCs/>
          <w:noProof/>
          <w:sz w:val="32"/>
          <w:szCs w:val="32"/>
          <w:lang w:bidi="ar-SY"/>
        </w:rPr>
        <w:t xml:space="preserve"> </w:t>
      </w:r>
      <w:r w:rsidRPr="00B27252">
        <w:rPr>
          <w:rFonts w:ascii="Arial" w:hAnsi="Arial" w:cs="Arial"/>
          <w:b/>
          <w:bCs/>
          <w:noProof/>
          <w:sz w:val="32"/>
          <w:szCs w:val="32"/>
          <w:lang w:bidi="ar-SY"/>
        </w:rPr>
        <w:t xml:space="preserve">History and Theory of Architecture (2):  </w:t>
      </w:r>
    </w:p>
    <w:p w14:paraId="6326B9B5" w14:textId="77777777" w:rsidR="008F464D" w:rsidRPr="00B27252" w:rsidRDefault="008F464D" w:rsidP="008F464D">
      <w:pPr>
        <w:bidi w:val="0"/>
        <w:rPr>
          <w:rFonts w:ascii="Arial" w:hAnsi="Arial" w:cs="Arial"/>
          <w:b/>
          <w:bCs/>
          <w:noProof/>
          <w:sz w:val="32"/>
          <w:szCs w:val="32"/>
          <w:lang w:bidi="ar-SY"/>
        </w:rPr>
      </w:pPr>
      <w:r w:rsidRPr="00B27252">
        <w:rPr>
          <w:rFonts w:ascii="Arial" w:hAnsi="Arial" w:cs="Arial"/>
          <w:b/>
          <w:bCs/>
          <w:noProof/>
          <w:sz w:val="32"/>
          <w:szCs w:val="32"/>
          <w:lang w:bidi="ar-SY"/>
        </w:rPr>
        <w:t>The developm</w:t>
      </w:r>
      <w:bookmarkStart w:id="0" w:name="_GoBack"/>
      <w:bookmarkEnd w:id="0"/>
      <w:r w:rsidRPr="00B27252">
        <w:rPr>
          <w:rFonts w:ascii="Arial" w:hAnsi="Arial" w:cs="Arial"/>
          <w:b/>
          <w:bCs/>
          <w:noProof/>
          <w:sz w:val="32"/>
          <w:szCs w:val="32"/>
          <w:lang w:bidi="ar-SY"/>
        </w:rPr>
        <w:t>ent of architecture in the cradle of Christianity and the civilizations of the ages followed by Byzantium through romantic and Gothic and the era of Renaissance. Analytical comparisons of historical examples from ancient times until the era of revival of classical models in Europe and the United States of America and related to this period of theories of architecture and transformations in the plastic arts.</w:t>
      </w:r>
    </w:p>
    <w:p w14:paraId="32F34BD5" w14:textId="77777777" w:rsidR="008F464D" w:rsidRPr="008F464D" w:rsidRDefault="008F464D"/>
    <w:sectPr w:rsidR="008F464D" w:rsidRPr="008F4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4D"/>
    <w:rsid w:val="008F46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BEC4"/>
  <w15:chartTrackingRefBased/>
  <w15:docId w15:val="{E1F0FDBA-DA11-4DB1-A86D-5280887E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64D"/>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404</Characters>
  <Application>Microsoft Office Word</Application>
  <DocSecurity>0</DocSecurity>
  <Lines>3</Lines>
  <Paragraphs>1</Paragraphs>
  <ScaleCrop>false</ScaleCrop>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2018-12-25T15:17:00Z</dcterms:created>
  <dcterms:modified xsi:type="dcterms:W3CDTF">2018-12-25T15:17:00Z</dcterms:modified>
</cp:coreProperties>
</file>